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80CC7" w14:textId="77777777" w:rsidR="00691FE8" w:rsidRDefault="00DB6762">
      <w:r>
        <w:rPr>
          <w:noProof/>
        </w:rPr>
        <mc:AlternateContent>
          <mc:Choice Requires="wpg">
            <w:drawing>
              <wp:anchor distT="0" distB="0" distL="114300" distR="114300" simplePos="0" relativeHeight="251661312" behindDoc="0" locked="0" layoutInCell="1" allowOverlap="1" wp14:anchorId="52305DB5" wp14:editId="2487DA0C">
                <wp:simplePos x="0" y="0"/>
                <wp:positionH relativeFrom="column">
                  <wp:posOffset>-542925</wp:posOffset>
                </wp:positionH>
                <wp:positionV relativeFrom="paragraph">
                  <wp:posOffset>-752475</wp:posOffset>
                </wp:positionV>
                <wp:extent cx="7429500" cy="679450"/>
                <wp:effectExtent l="19050" t="0" r="0" b="25400"/>
                <wp:wrapNone/>
                <wp:docPr id="12" name="Group 12"/>
                <wp:cNvGraphicFramePr/>
                <a:graphic xmlns:a="http://schemas.openxmlformats.org/drawingml/2006/main">
                  <a:graphicData uri="http://schemas.microsoft.com/office/word/2010/wordprocessingGroup">
                    <wpg:wgp>
                      <wpg:cNvGrpSpPr/>
                      <wpg:grpSpPr>
                        <a:xfrm>
                          <a:off x="0" y="0"/>
                          <a:ext cx="7429500" cy="679450"/>
                          <a:chOff x="0" y="0"/>
                          <a:chExt cx="7429500" cy="679450"/>
                        </a:xfrm>
                      </wpg:grpSpPr>
                      <wps:wsp>
                        <wps:cNvPr id="1" name="Text Box 9"/>
                        <wps:cNvSpPr txBox="1"/>
                        <wps:spPr>
                          <a:xfrm>
                            <a:off x="0" y="161925"/>
                            <a:ext cx="7429500" cy="492708"/>
                          </a:xfrm>
                          <a:prstGeom prst="rect">
                            <a:avLst/>
                          </a:prstGeom>
                          <a:noFill/>
                          <a:ln>
                            <a:noFill/>
                          </a:ln>
                        </wps:spPr>
                        <wps:txbx>
                          <w:txbxContent>
                            <w:p w14:paraId="7148AA74" w14:textId="211341A9" w:rsidR="00DB6762" w:rsidRPr="00C36195" w:rsidRDefault="00DB6762" w:rsidP="00DB6762">
                              <w:pPr>
                                <w:spacing w:before="0"/>
                                <w:jc w:val="center"/>
                                <w:textDirection w:val="btLr"/>
                                <w:rPr>
                                  <w:sz w:val="20"/>
                                  <w:szCs w:val="20"/>
                                </w:rPr>
                              </w:pPr>
                              <w:r w:rsidRPr="00C36195">
                                <w:rPr>
                                  <w:color w:val="005A9C"/>
                                  <w:sz w:val="40"/>
                                  <w:szCs w:val="20"/>
                                </w:rPr>
                                <w:t>Navigating Our Course</w:t>
                              </w:r>
                              <w:r w:rsidR="00B2260C">
                                <w:rPr>
                                  <w:color w:val="005A9C"/>
                                  <w:sz w:val="40"/>
                                  <w:szCs w:val="20"/>
                                </w:rPr>
                                <w:t xml:space="preserve"> (Status Checks)</w:t>
                              </w:r>
                              <w:r w:rsidRPr="00C36195">
                                <w:rPr>
                                  <w:color w:val="01499D"/>
                                  <w:sz w:val="40"/>
                                  <w:szCs w:val="20"/>
                                </w:rPr>
                                <w:t xml:space="preserve"> </w:t>
                              </w:r>
                              <w:r>
                                <w:rPr>
                                  <w:color w:val="01499D"/>
                                  <w:sz w:val="40"/>
                                  <w:szCs w:val="20"/>
                                </w:rPr>
                                <w:t>Handout</w:t>
                              </w:r>
                            </w:p>
                          </w:txbxContent>
                        </wps:txbx>
                        <wps:bodyPr spcFirstLastPara="1" wrap="square" lIns="91425" tIns="91425" rIns="91425" bIns="91425" anchor="t" anchorCtr="0">
                          <a:noAutofit/>
                        </wps:bodyPr>
                      </wps:wsp>
                      <wpg:grpSp>
                        <wpg:cNvPr id="6" name="Group 6"/>
                        <wpg:cNvGrpSpPr/>
                        <wpg:grpSpPr>
                          <a:xfrm>
                            <a:off x="0" y="0"/>
                            <a:ext cx="7405370" cy="679450"/>
                            <a:chOff x="1870275" y="1311250"/>
                            <a:chExt cx="7071600" cy="704925"/>
                          </a:xfrm>
                        </wpg:grpSpPr>
                        <wps:wsp>
                          <wps:cNvPr id="7" name="Straight Arrow Connector 7"/>
                          <wps:cNvCnPr/>
                          <wps:spPr>
                            <a:xfrm flipH="1">
                              <a:off x="1870275" y="2006575"/>
                              <a:ext cx="7071600" cy="9600"/>
                            </a:xfrm>
                            <a:prstGeom prst="straightConnector1">
                              <a:avLst/>
                            </a:prstGeom>
                            <a:noFill/>
                            <a:ln w="38100" cap="flat" cmpd="sng">
                              <a:solidFill>
                                <a:srgbClr val="01499D"/>
                              </a:solidFill>
                              <a:prstDash val="solid"/>
                              <a:round/>
                              <a:headEnd type="none" w="med" len="med"/>
                              <a:tailEnd type="none" w="med" len="med"/>
                            </a:ln>
                          </wps:spPr>
                          <wps:bodyPr/>
                        </wps:wsp>
                        <pic:pic xmlns:pic="http://schemas.openxmlformats.org/drawingml/2006/picture">
                          <pic:nvPicPr>
                            <pic:cNvPr id="8" name="Shape 7"/>
                            <pic:cNvPicPr preferRelativeResize="0"/>
                          </pic:nvPicPr>
                          <pic:blipFill>
                            <a:blip r:embed="rId7">
                              <a:alphaModFix/>
                            </a:blip>
                            <a:stretch>
                              <a:fillRect/>
                            </a:stretch>
                          </pic:blipFill>
                          <pic:spPr>
                            <a:xfrm>
                              <a:off x="8075100" y="1311250"/>
                              <a:ext cx="866775" cy="695325"/>
                            </a:xfrm>
                            <a:prstGeom prst="rect">
                              <a:avLst/>
                            </a:prstGeom>
                            <a:noFill/>
                            <a:ln>
                              <a:noFill/>
                            </a:ln>
                          </pic:spPr>
                        </pic:pic>
                      </wpg:grpSp>
                    </wpg:wgp>
                  </a:graphicData>
                </a:graphic>
                <wp14:sizeRelH relativeFrom="margin">
                  <wp14:pctWidth>0</wp14:pctWidth>
                </wp14:sizeRelH>
                <wp14:sizeRelV relativeFrom="margin">
                  <wp14:pctHeight>0</wp14:pctHeight>
                </wp14:sizeRelV>
              </wp:anchor>
            </w:drawing>
          </mc:Choice>
          <mc:Fallback>
            <w:pict>
              <v:group w14:anchorId="52305DB5" id="Group 12" o:spid="_x0000_s1026" style="position:absolute;margin-left:-42.75pt;margin-top:-59.25pt;width:585pt;height:53.5pt;z-index:251661312;mso-width-relative:margin;mso-height-relative:margin" coordsize="74295,67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">
                <v:shapetype id="_x0000_t202" coordsize="21600,21600" o:spt="202" path="m,l,21600r21600,l21600,xe">
                  <v:stroke joinstyle="miter"/>
                  <v:path gradientshapeok="t" o:connecttype="rect"/>
                </v:shapetype>
                <v:shape id="Text Box 9" o:spid="_x0000_s1027" type="#_x0000_t202" style="position:absolute;top:1619;width:74295;height:49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" filled="f" stroked="f">
                  <v:textbox inset="2.53958mm,2.53958mm,2.53958mm,2.53958mm">
                    <w:txbxContent>
                      <w:p w14:paraId="7148AA74" w14:textId="211341A9" w:rsidR="00DB6762" w:rsidRPr="00C36195" w:rsidRDefault="00DB6762" w:rsidP="00DB6762">
                        <w:pPr>
                          <w:spacing w:before="0"/>
                          <w:jc w:val="center"/>
                          <w:textDirection w:val="btLr"/>
                          <w:rPr>
                            <w:sz w:val="20"/>
                            <w:szCs w:val="20"/>
                          </w:rPr>
                        </w:pPr>
                        <w:r w:rsidRPr="00C36195">
                          <w:rPr>
                            <w:color w:val="005A9C"/>
                            <w:sz w:val="40"/>
                            <w:szCs w:val="20"/>
                          </w:rPr>
                          <w:t>Navigating Our Course</w:t>
                        </w:r>
                        <w:r w:rsidR="00B2260C">
                          <w:rPr>
                            <w:color w:val="005A9C"/>
                            <w:sz w:val="40"/>
                            <w:szCs w:val="20"/>
                          </w:rPr>
                          <w:t xml:space="preserve"> (Status Checks)</w:t>
                        </w:r>
                        <w:r w:rsidRPr="00C36195">
                          <w:rPr>
                            <w:color w:val="01499D"/>
                            <w:sz w:val="40"/>
                            <w:szCs w:val="20"/>
                          </w:rPr>
                          <w:t xml:space="preserve"> </w:t>
                        </w:r>
                        <w:r>
                          <w:rPr>
                            <w:color w:val="01499D"/>
                            <w:sz w:val="40"/>
                            <w:szCs w:val="20"/>
                          </w:rPr>
                          <w:t>Handout</w:t>
                        </w:r>
                      </w:p>
                    </w:txbxContent>
                  </v:textbox>
                </v:shape>
                <v:group id="Group 6" o:spid="_x0000_s1028" style="position:absolute;width:74053;height:6794" coordorigin="18702,13112" coordsize="70716,7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type id="_x0000_t32" coordsize="21600,21600" o:spt="32" o:oned="t" path="m,l21600,21600e" filled="f">
                    <v:path arrowok="t" fillok="f" o:connecttype="none"/>
                    <o:lock v:ext="edit" shapetype="t"/>
                  </v:shapetype>
                  <v:shape id="Straight Arrow Connector 7" o:spid="_x0000_s1029" type="#_x0000_t32" style="position:absolute;left:18702;top:20065;width:70716;height:9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" strokecolor="#01499d" strokeweight="3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7" o:spid="_x0000_s1030" type="#_x0000_t75" style="position:absolute;left:80751;top:13112;width:8667;height:6953;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">
                    <v:imagedata r:id="rId8" o:title=""/>
                  </v:shape>
                </v:group>
              </v:group>
            </w:pict>
          </mc:Fallback>
        </mc:AlternateContent>
      </w:r>
      <w:r w:rsidR="00EC0D21">
        <w:t xml:space="preserve">Measuring the progress of a school’s strategies directly impacts the likelihood of reaching goals. It is important to assemble the CI Team regularly to assess the status and quality of implementation and, in turn, adjust daily work in response to this assessment to achieve the intended outcomes. </w:t>
      </w:r>
    </w:p>
    <w:p w14:paraId="040F1925" w14:textId="3A318F82" w:rsidR="00691FE8" w:rsidRDefault="00EC0D21">
      <w:r>
        <w:rPr>
          <w:b/>
        </w:rPr>
        <w:t xml:space="preserve">Purpose: </w:t>
      </w:r>
      <w:r w:rsidR="00B2260C">
        <w:t>Status Checks</w:t>
      </w:r>
      <w:r>
        <w:t xml:space="preserve"> provide the space for the CI Team to reflect on the data and progress related to the Improvement Strategies noted in the SPP Roadmap across the three Inquiry </w:t>
      </w:r>
      <w:r w:rsidR="00DE3728">
        <w:t>Areas and</w:t>
      </w:r>
      <w:r>
        <w:t xml:space="preserve"> develop next steps according to the analysis and needs.</w:t>
      </w:r>
    </w:p>
    <w:p w14:paraId="524454AA" w14:textId="77777777" w:rsidR="00691FE8" w:rsidRDefault="00691FE8">
      <w:pPr>
        <w:spacing w:before="0"/>
        <w:rPr>
          <w:b/>
        </w:rPr>
      </w:pPr>
    </w:p>
    <w:p w14:paraId="2270EEC0" w14:textId="77777777" w:rsidR="00691FE8" w:rsidRDefault="00EC0D21">
      <w:pPr>
        <w:spacing w:before="0" w:after="200"/>
      </w:pPr>
      <w:r>
        <w:rPr>
          <w:b/>
        </w:rPr>
        <w:t xml:space="preserve">Directions: </w:t>
      </w:r>
      <w:r>
        <w:t>As a CI Team, complete the following steps for each improvement strategy.</w:t>
      </w:r>
      <w:r>
        <w:rPr>
          <w:b/>
        </w:rPr>
        <w:t xml:space="preserve"> </w:t>
      </w:r>
    </w:p>
    <w:p w14:paraId="6184124A" w14:textId="607179B5" w:rsidR="00691FE8" w:rsidRDefault="00EC0D21">
      <w:pPr>
        <w:widowControl w:val="0"/>
        <w:numPr>
          <w:ilvl w:val="0"/>
          <w:numId w:val="1"/>
        </w:numPr>
        <w:spacing w:before="0"/>
        <w:rPr>
          <w:color w:val="000000"/>
        </w:rPr>
      </w:pPr>
      <w:r>
        <w:rPr>
          <w:b/>
        </w:rPr>
        <w:t xml:space="preserve">Step 1: </w:t>
      </w:r>
      <w:r>
        <w:t xml:space="preserve">Review the Findings/Visualizations slides within the </w:t>
      </w:r>
      <w:r w:rsidR="002473B5">
        <w:t>Status Check</w:t>
      </w:r>
      <w:r>
        <w:t xml:space="preserve"> slide deck. These will need to be updated prior to each </w:t>
      </w:r>
      <w:r w:rsidR="002473B5">
        <w:t>Status Check</w:t>
      </w:r>
      <w:r>
        <w:t>.</w:t>
      </w:r>
    </w:p>
    <w:p w14:paraId="22BE9938" w14:textId="77777777" w:rsidR="00691FE8" w:rsidRDefault="00EC0D21">
      <w:pPr>
        <w:widowControl w:val="0"/>
        <w:numPr>
          <w:ilvl w:val="0"/>
          <w:numId w:val="1"/>
        </w:numPr>
        <w:spacing w:before="0"/>
        <w:rPr>
          <w:color w:val="000000"/>
        </w:rPr>
      </w:pPr>
      <w:r>
        <w:rPr>
          <w:b/>
        </w:rPr>
        <w:t xml:space="preserve">Step 2: </w:t>
      </w:r>
      <w:r>
        <w:t xml:space="preserve">Reflect on the </w:t>
      </w:r>
      <w:r>
        <w:rPr>
          <w:b/>
          <w:i/>
        </w:rPr>
        <w:t xml:space="preserve">Now, Next, Need </w:t>
      </w:r>
      <w:r>
        <w:t>questions noted in the slide deck.</w:t>
      </w:r>
    </w:p>
    <w:p w14:paraId="0508C83F" w14:textId="30F19D6C" w:rsidR="00691FE8" w:rsidRDefault="00EC0D21">
      <w:pPr>
        <w:widowControl w:val="0"/>
        <w:numPr>
          <w:ilvl w:val="0"/>
          <w:numId w:val="1"/>
        </w:numPr>
        <w:spacing w:before="0"/>
        <w:rPr>
          <w:color w:val="000000"/>
        </w:rPr>
      </w:pPr>
      <w:r>
        <w:rPr>
          <w:b/>
        </w:rPr>
        <w:t xml:space="preserve">Step 3: </w:t>
      </w:r>
      <w:r>
        <w:t xml:space="preserve">Fill in the appropriate cells for </w:t>
      </w:r>
      <w:r w:rsidR="00B2260C">
        <w:t>each Status Check</w:t>
      </w:r>
      <w:r>
        <w:t xml:space="preserve">. You may use the tables starting on page 2 if this handout or use the </w:t>
      </w:r>
      <w:r w:rsidR="00B2260C">
        <w:rPr>
          <w:i/>
          <w:iCs/>
        </w:rPr>
        <w:t>Status Checks</w:t>
      </w:r>
      <w:r w:rsidRPr="00F70096">
        <w:rPr>
          <w:i/>
          <w:iCs/>
        </w:rPr>
        <w:t>: Navigating Our Course Spreadsheet</w:t>
      </w:r>
      <w:r>
        <w:t xml:space="preserve"> to track and monitor progress. </w:t>
      </w:r>
    </w:p>
    <w:p w14:paraId="3CF6D6A1" w14:textId="77777777" w:rsidR="00691FE8" w:rsidRDefault="00EC0D21">
      <w:pPr>
        <w:widowControl w:val="0"/>
        <w:numPr>
          <w:ilvl w:val="1"/>
          <w:numId w:val="1"/>
        </w:numPr>
        <w:spacing w:before="0"/>
        <w:rPr>
          <w:color w:val="000000"/>
        </w:rPr>
      </w:pPr>
      <w:r>
        <w:t>Rate the overall status of the improvement strategy using one of the following:</w:t>
      </w:r>
    </w:p>
    <w:p w14:paraId="6494ABBD" w14:textId="77777777" w:rsidR="00691FE8" w:rsidRDefault="00A118EF">
      <w:pPr>
        <w:widowControl w:val="0"/>
        <w:numPr>
          <w:ilvl w:val="2"/>
          <w:numId w:val="1"/>
        </w:numPr>
        <w:spacing w:before="0"/>
        <w:rPr>
          <w:color w:val="000000"/>
        </w:rPr>
      </w:pPr>
      <w:r>
        <w:rPr>
          <w:color w:val="38761D"/>
          <w:shd w:val="clear" w:color="auto" w:fill="B6D7A8"/>
        </w:rPr>
        <w:t>Strong</w:t>
      </w:r>
      <w:r>
        <w:t xml:space="preserve"> -</w:t>
      </w:r>
      <w:r w:rsidR="00EC0D21">
        <w:t xml:space="preserve"> on track</w:t>
      </w:r>
    </w:p>
    <w:p w14:paraId="368D55EA" w14:textId="77777777" w:rsidR="00691FE8" w:rsidRDefault="00EC0D21">
      <w:pPr>
        <w:widowControl w:val="0"/>
        <w:numPr>
          <w:ilvl w:val="2"/>
          <w:numId w:val="1"/>
        </w:numPr>
        <w:spacing w:before="0"/>
        <w:rPr>
          <w:color w:val="000000"/>
        </w:rPr>
      </w:pPr>
      <w:r>
        <w:rPr>
          <w:color w:val="BF9000"/>
          <w:shd w:val="clear" w:color="auto" w:fill="FFE599"/>
        </w:rPr>
        <w:t xml:space="preserve">At </w:t>
      </w:r>
      <w:r w:rsidR="00A118EF">
        <w:rPr>
          <w:color w:val="BF9000"/>
          <w:shd w:val="clear" w:color="auto" w:fill="FFE599"/>
        </w:rPr>
        <w:t>Risk</w:t>
      </w:r>
      <w:r w:rsidR="00A118EF">
        <w:t xml:space="preserve"> -</w:t>
      </w:r>
      <w:r>
        <w:t xml:space="preserve"> requires some refinement and/or support</w:t>
      </w:r>
    </w:p>
    <w:p w14:paraId="6725CD32" w14:textId="77777777" w:rsidR="00691FE8" w:rsidRDefault="00EC0D21">
      <w:pPr>
        <w:widowControl w:val="0"/>
        <w:numPr>
          <w:ilvl w:val="2"/>
          <w:numId w:val="1"/>
        </w:numPr>
        <w:spacing w:before="0"/>
        <w:rPr>
          <w:color w:val="000000"/>
        </w:rPr>
      </w:pPr>
      <w:r>
        <w:rPr>
          <w:color w:val="990000"/>
          <w:shd w:val="clear" w:color="auto" w:fill="EA9999"/>
        </w:rPr>
        <w:t xml:space="preserve">Needs Immediate </w:t>
      </w:r>
      <w:r w:rsidR="0079277F">
        <w:rPr>
          <w:color w:val="990000"/>
          <w:shd w:val="clear" w:color="auto" w:fill="EA9999"/>
        </w:rPr>
        <w:t>Attention</w:t>
      </w:r>
      <w:r w:rsidR="0079277F">
        <w:t xml:space="preserve"> -</w:t>
      </w:r>
      <w:r>
        <w:t xml:space="preserve"> requires immediate support</w:t>
      </w:r>
    </w:p>
    <w:p w14:paraId="303DD32D" w14:textId="77777777" w:rsidR="00691FE8" w:rsidRDefault="00EC0D21">
      <w:pPr>
        <w:widowControl w:val="0"/>
        <w:numPr>
          <w:ilvl w:val="1"/>
          <w:numId w:val="1"/>
        </w:numPr>
        <w:spacing w:before="0"/>
        <w:rPr>
          <w:color w:val="000000"/>
        </w:rPr>
      </w:pPr>
      <w:r>
        <w:t xml:space="preserve">Identify specific </w:t>
      </w:r>
      <w:r>
        <w:rPr>
          <w:b/>
          <w:i/>
        </w:rPr>
        <w:t>Lessons Learned (Now),</w:t>
      </w:r>
      <w:r>
        <w:rPr>
          <w:b/>
        </w:rPr>
        <w:t xml:space="preserve"> </w:t>
      </w:r>
      <w:r>
        <w:rPr>
          <w:b/>
          <w:i/>
        </w:rPr>
        <w:t>Next Steps</w:t>
      </w:r>
      <w:r>
        <w:t xml:space="preserve"> and </w:t>
      </w:r>
      <w:r>
        <w:rPr>
          <w:b/>
          <w:i/>
        </w:rPr>
        <w:t xml:space="preserve">Needs </w:t>
      </w:r>
    </w:p>
    <w:p w14:paraId="4EDB4149" w14:textId="77777777" w:rsidR="00691FE8" w:rsidRDefault="00691FE8">
      <w:pPr>
        <w:widowControl w:val="0"/>
        <w:spacing w:before="0"/>
        <w:rPr>
          <w:b/>
        </w:rPr>
      </w:pPr>
    </w:p>
    <w:p w14:paraId="4C64627D" w14:textId="2F9B4346" w:rsidR="00691FE8" w:rsidRDefault="00EC0D21">
      <w:pPr>
        <w:widowControl w:val="0"/>
        <w:spacing w:before="0"/>
      </w:pPr>
      <w:r>
        <w:t xml:space="preserve">After each </w:t>
      </w:r>
      <w:r w:rsidR="00B2260C">
        <w:t>Status Check</w:t>
      </w:r>
      <w:r>
        <w:t xml:space="preserve"> </w:t>
      </w:r>
      <w:proofErr w:type="gramStart"/>
      <w:r>
        <w:t>update</w:t>
      </w:r>
      <w:proofErr w:type="gramEnd"/>
      <w:r>
        <w:t xml:space="preserve"> the overall Status in the At A Glance table on page 2 of this handout. This table can be shared with staff, families, and other school partners to provide an update on the SPP Roadmap. This may also be used with district staff to show progress over time.</w:t>
      </w:r>
    </w:p>
    <w:p w14:paraId="42232E80" w14:textId="77777777" w:rsidR="00691FE8" w:rsidRDefault="00691FE8">
      <w:pPr>
        <w:widowControl w:val="0"/>
        <w:spacing w:before="0"/>
      </w:pPr>
    </w:p>
    <w:p w14:paraId="5ABBBD37" w14:textId="77777777" w:rsidR="00691FE8" w:rsidRDefault="00EC0D21">
      <w:pPr>
        <w:widowControl w:val="0"/>
        <w:spacing w:before="0"/>
        <w:rPr>
          <w:b/>
        </w:rPr>
      </w:pPr>
      <w:r>
        <w:rPr>
          <w:b/>
        </w:rPr>
        <w:t>Glossary Terms</w:t>
      </w:r>
    </w:p>
    <w:p w14:paraId="6F56C337" w14:textId="7822AB59" w:rsidR="00691FE8" w:rsidRDefault="00EC0D21">
      <w:pPr>
        <w:widowControl w:val="0"/>
        <w:spacing w:before="0"/>
      </w:pPr>
      <w:r>
        <w:t xml:space="preserve">Status check - focused dialogue that takes place across </w:t>
      </w:r>
      <w:r w:rsidR="00B2260C">
        <w:t>the Status Checks</w:t>
      </w:r>
      <w:r>
        <w:t xml:space="preserve"> where teams use data to understand the impact of the Improvement Strategies, monitor progress toward school goals, and make adjustments/decisions based on learnings and challenges.  </w:t>
      </w:r>
    </w:p>
    <w:p w14:paraId="6E8C05D2" w14:textId="77777777" w:rsidR="00691FE8" w:rsidRDefault="00691FE8">
      <w:pPr>
        <w:widowControl w:val="0"/>
        <w:spacing w:before="0"/>
        <w:rPr>
          <w:b/>
        </w:rPr>
        <w:sectPr w:rsidR="00691FE8">
          <w:headerReference w:type="default" r:id="rId9"/>
          <w:footerReference w:type="default" r:id="rId10"/>
          <w:headerReference w:type="first" r:id="rId11"/>
          <w:pgSz w:w="12240" w:h="15840"/>
          <w:pgMar w:top="1440" w:right="1440" w:bottom="1440" w:left="1440" w:header="720" w:footer="720" w:gutter="0"/>
          <w:pgNumType w:start="1"/>
          <w:cols w:space="720"/>
        </w:sectPr>
      </w:pPr>
    </w:p>
    <w:p w14:paraId="0CC83869" w14:textId="77777777" w:rsidR="00691FE8" w:rsidRDefault="00EC0D21" w:rsidP="00F70096">
      <w:pPr>
        <w:widowControl w:val="0"/>
        <w:rPr>
          <w:b/>
          <w:color w:val="005A9C"/>
          <w:sz w:val="26"/>
          <w:szCs w:val="26"/>
        </w:rPr>
      </w:pPr>
      <w:r>
        <w:rPr>
          <w:b/>
          <w:color w:val="005A9C"/>
          <w:sz w:val="26"/>
          <w:szCs w:val="26"/>
        </w:rPr>
        <w:lastRenderedPageBreak/>
        <w:t>Navigating Our Course At A Glance</w:t>
      </w:r>
    </w:p>
    <w:p w14:paraId="7828D601" w14:textId="0E601220" w:rsidR="00691FE8" w:rsidRDefault="00EC0D21">
      <w:pPr>
        <w:widowControl w:val="0"/>
        <w:spacing w:before="0"/>
      </w:pPr>
      <w:r>
        <w:t xml:space="preserve">Fill in the tables below with school Goals, Improvement Strategies, and Intended Outcomes. After each </w:t>
      </w:r>
      <w:r w:rsidR="00B2260C">
        <w:t>Status Check</w:t>
      </w:r>
      <w:r>
        <w:t xml:space="preserve">, copy and paste </w:t>
      </w:r>
      <w:r>
        <w:rPr>
          <w:color w:val="38761D"/>
          <w:shd w:val="clear" w:color="auto" w:fill="B6D7A8"/>
        </w:rPr>
        <w:t>Strong</w:t>
      </w:r>
      <w:r>
        <w:t xml:space="preserve">, </w:t>
      </w:r>
      <w:r>
        <w:rPr>
          <w:color w:val="BF9000"/>
          <w:shd w:val="clear" w:color="auto" w:fill="FFE599"/>
        </w:rPr>
        <w:t>At Risk</w:t>
      </w:r>
      <w:r>
        <w:t xml:space="preserve">, or </w:t>
      </w:r>
      <w:r>
        <w:rPr>
          <w:color w:val="990000"/>
          <w:shd w:val="clear" w:color="auto" w:fill="EA9999"/>
        </w:rPr>
        <w:t>Needs Immediate Attention</w:t>
      </w:r>
      <w:r>
        <w:t xml:space="preserve"> to the </w:t>
      </w:r>
      <w:r w:rsidR="00B2260C">
        <w:t>Status Check</w:t>
      </w:r>
      <w:r>
        <w:t xml:space="preserve"> # Status column determined by the </w:t>
      </w:r>
      <w:r w:rsidR="002473B5">
        <w:t>Status Check</w:t>
      </w:r>
      <w:r>
        <w:t>’s activities on the following pages.</w:t>
      </w:r>
    </w:p>
    <w:tbl>
      <w:tblPr>
        <w:tblStyle w:val="a"/>
        <w:tblW w:w="1288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20"/>
        <w:gridCol w:w="4320"/>
        <w:gridCol w:w="1660"/>
        <w:gridCol w:w="1680"/>
      </w:tblGrid>
      <w:tr w:rsidR="00011AFD" w14:paraId="2E0161EB" w14:textId="77777777" w:rsidTr="00011AFD">
        <w:trPr>
          <w:trHeight w:val="192"/>
          <w:jc w:val="center"/>
        </w:trPr>
        <w:tc>
          <w:tcPr>
            <w:tcW w:w="12880" w:type="dxa"/>
            <w:gridSpan w:val="4"/>
            <w:tcBorders>
              <w:top w:val="single" w:sz="8" w:space="0" w:color="000000"/>
              <w:left w:val="single" w:sz="8" w:space="0" w:color="000000"/>
              <w:bottom w:val="single" w:sz="8" w:space="0" w:color="000000"/>
              <w:right w:val="single" w:sz="8" w:space="0" w:color="000000"/>
            </w:tcBorders>
            <w:shd w:val="clear" w:color="auto" w:fill="005A9C"/>
            <w:tcMar>
              <w:top w:w="40" w:type="dxa"/>
              <w:left w:w="40" w:type="dxa"/>
              <w:bottom w:w="40" w:type="dxa"/>
              <w:right w:w="40" w:type="dxa"/>
            </w:tcMar>
            <w:vAlign w:val="center"/>
          </w:tcPr>
          <w:p w14:paraId="439E6123" w14:textId="6ABD28FE" w:rsidR="00011AFD" w:rsidRPr="004332B5" w:rsidRDefault="00011AFD" w:rsidP="00011AFD">
            <w:pPr>
              <w:widowControl w:val="0"/>
              <w:spacing w:before="0"/>
              <w:jc w:val="center"/>
              <w:rPr>
                <w:b/>
              </w:rPr>
            </w:pPr>
            <w:r>
              <w:rPr>
                <w:b/>
                <w:color w:val="FFFFFF"/>
              </w:rPr>
              <w:t>Student Success</w:t>
            </w:r>
          </w:p>
        </w:tc>
      </w:tr>
      <w:tr w:rsidR="00011AFD" w14:paraId="0D1AD902" w14:textId="77777777" w:rsidTr="00011AFD">
        <w:trPr>
          <w:trHeight w:val="192"/>
          <w:jc w:val="center"/>
        </w:trPr>
        <w:tc>
          <w:tcPr>
            <w:tcW w:w="12880" w:type="dxa"/>
            <w:gridSpan w:val="4"/>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14:paraId="0D68EB62" w14:textId="4F2149A5" w:rsidR="00011AFD" w:rsidRPr="004332B5" w:rsidRDefault="00011AFD" w:rsidP="00011AFD">
            <w:pPr>
              <w:widowControl w:val="0"/>
              <w:spacing w:before="0"/>
              <w:rPr>
                <w:b/>
              </w:rPr>
            </w:pPr>
            <w:r>
              <w:rPr>
                <w:b/>
              </w:rPr>
              <w:t xml:space="preserve">School Goal 1: </w:t>
            </w:r>
            <w:r w:rsidR="00BD749C">
              <w:t>By end of the 2022-23 school year, 50% of students will score above the 40%ile as measured by MAP assessments.</w:t>
            </w:r>
          </w:p>
        </w:tc>
      </w:tr>
      <w:tr w:rsidR="00011AFD" w14:paraId="1D713B9F" w14:textId="77777777" w:rsidTr="00011AFD">
        <w:trPr>
          <w:trHeight w:val="192"/>
          <w:jc w:val="center"/>
        </w:trPr>
        <w:tc>
          <w:tcPr>
            <w:tcW w:w="5220" w:type="dxa"/>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vAlign w:val="center"/>
          </w:tcPr>
          <w:p w14:paraId="6E1255A5" w14:textId="77777777" w:rsidR="00011AFD" w:rsidRDefault="00011AFD" w:rsidP="00011AFD">
            <w:pPr>
              <w:widowControl w:val="0"/>
              <w:spacing w:before="0"/>
              <w:jc w:val="center"/>
            </w:pPr>
            <w:r>
              <w:rPr>
                <w:b/>
              </w:rPr>
              <w:t>Improvement Strategies</w:t>
            </w:r>
          </w:p>
        </w:tc>
        <w:tc>
          <w:tcPr>
            <w:tcW w:w="4320" w:type="dxa"/>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vAlign w:val="center"/>
          </w:tcPr>
          <w:p w14:paraId="506C918D" w14:textId="77777777" w:rsidR="00011AFD" w:rsidRDefault="00011AFD" w:rsidP="00011AFD">
            <w:pPr>
              <w:widowControl w:val="0"/>
              <w:spacing w:before="0"/>
              <w:jc w:val="center"/>
            </w:pPr>
            <w:r>
              <w:rPr>
                <w:b/>
              </w:rPr>
              <w:t>Intended Outcomes</w:t>
            </w:r>
          </w:p>
        </w:tc>
        <w:tc>
          <w:tcPr>
            <w:tcW w:w="1660" w:type="dxa"/>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vAlign w:val="center"/>
          </w:tcPr>
          <w:p w14:paraId="7018BCBD" w14:textId="1E5E5E47" w:rsidR="00011AFD" w:rsidRDefault="00011AFD" w:rsidP="00011AFD">
            <w:pPr>
              <w:widowControl w:val="0"/>
              <w:spacing w:before="0"/>
              <w:jc w:val="center"/>
            </w:pPr>
            <w:r>
              <w:rPr>
                <w:b/>
              </w:rPr>
              <w:t>Status Check 1 Status</w:t>
            </w:r>
          </w:p>
        </w:tc>
        <w:tc>
          <w:tcPr>
            <w:tcW w:w="1680" w:type="dxa"/>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tcPr>
          <w:p w14:paraId="000D9BCB" w14:textId="7037C022" w:rsidR="00011AFD" w:rsidRDefault="00011AFD" w:rsidP="00011AFD">
            <w:pPr>
              <w:widowControl w:val="0"/>
              <w:spacing w:before="0"/>
              <w:jc w:val="center"/>
              <w:rPr>
                <w:b/>
              </w:rPr>
            </w:pPr>
            <w:r w:rsidRPr="004332B5">
              <w:rPr>
                <w:b/>
              </w:rPr>
              <w:t xml:space="preserve">Status Check </w:t>
            </w:r>
            <w:r>
              <w:rPr>
                <w:b/>
              </w:rPr>
              <w:t>2 Status</w:t>
            </w:r>
          </w:p>
        </w:tc>
      </w:tr>
      <w:tr w:rsidR="00011AFD" w14:paraId="1A6D4286" w14:textId="77777777" w:rsidTr="00011AFD">
        <w:trPr>
          <w:trHeight w:val="600"/>
          <w:jc w:val="center"/>
        </w:trPr>
        <w:tc>
          <w:tcPr>
            <w:tcW w:w="5220"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1C090706" w14:textId="63A32A20" w:rsidR="00011AFD" w:rsidRDefault="007225A0" w:rsidP="00011AFD">
            <w:pPr>
              <w:widowControl w:val="0"/>
              <w:spacing w:before="0"/>
              <w:rPr>
                <w:sz w:val="20"/>
                <w:szCs w:val="20"/>
              </w:rPr>
            </w:pPr>
            <w:r>
              <w:rPr>
                <w:color w:val="000000"/>
                <w:sz w:val="27"/>
                <w:szCs w:val="27"/>
              </w:rPr>
              <w:t>Teachers will use Tier I language acquisition strategies in Tiers I, II, and III for all Math and ELA lessons.</w:t>
            </w:r>
          </w:p>
        </w:tc>
        <w:tc>
          <w:tcPr>
            <w:tcW w:w="432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215F36DD" w14:textId="76BB7C9F" w:rsidR="00011AFD" w:rsidRDefault="007225A0" w:rsidP="00011AFD">
            <w:pPr>
              <w:widowControl w:val="0"/>
              <w:spacing w:before="0"/>
              <w:rPr>
                <w:sz w:val="20"/>
                <w:szCs w:val="20"/>
              </w:rPr>
            </w:pPr>
            <w:r>
              <w:rPr>
                <w:i/>
                <w:sz w:val="20"/>
                <w:szCs w:val="20"/>
              </w:rPr>
              <w:t>Teachers and staff working collaboratively in PLCs to implement language acquisition strategies, analyze student progress, and plan intervention/enrichment lessons will support all students in improving both their ELA and Math proficiency.</w:t>
            </w:r>
          </w:p>
        </w:tc>
        <w:tc>
          <w:tcPr>
            <w:tcW w:w="166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5CC89347" w14:textId="2C584EFC" w:rsidR="00011AFD" w:rsidRDefault="007225A0" w:rsidP="00011AFD">
            <w:pPr>
              <w:widowControl w:val="0"/>
              <w:spacing w:before="0"/>
              <w:jc w:val="center"/>
              <w:rPr>
                <w:i/>
                <w:sz w:val="20"/>
                <w:szCs w:val="20"/>
              </w:rPr>
            </w:pPr>
            <w:r>
              <w:rPr>
                <w:color w:val="BF9000"/>
                <w:shd w:val="clear" w:color="auto" w:fill="FFE599"/>
              </w:rPr>
              <w:t>At Risk</w:t>
            </w:r>
          </w:p>
        </w:tc>
        <w:tc>
          <w:tcPr>
            <w:tcW w:w="168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15C6E037" w14:textId="02EDD1B2" w:rsidR="00011AFD" w:rsidRDefault="00011AFD" w:rsidP="00011AFD">
            <w:pPr>
              <w:widowControl w:val="0"/>
              <w:spacing w:before="0"/>
              <w:jc w:val="center"/>
              <w:rPr>
                <w:sz w:val="20"/>
                <w:szCs w:val="20"/>
              </w:rPr>
            </w:pPr>
            <w:r>
              <w:rPr>
                <w:i/>
                <w:sz w:val="20"/>
                <w:szCs w:val="20"/>
              </w:rPr>
              <w:t>Update after Status Check 2</w:t>
            </w:r>
          </w:p>
        </w:tc>
      </w:tr>
      <w:tr w:rsidR="00011AFD" w14:paraId="5C3B91FF" w14:textId="77777777" w:rsidTr="00011AFD">
        <w:trPr>
          <w:trHeight w:val="300"/>
          <w:jc w:val="center"/>
        </w:trPr>
        <w:tc>
          <w:tcPr>
            <w:tcW w:w="522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6C9DC6CC" w14:textId="77777777" w:rsidR="00011AFD" w:rsidRDefault="00011AFD" w:rsidP="00011AFD">
            <w:pPr>
              <w:widowControl w:val="0"/>
              <w:spacing w:before="0"/>
            </w:pPr>
          </w:p>
        </w:tc>
        <w:tc>
          <w:tcPr>
            <w:tcW w:w="432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7BE0822E" w14:textId="77777777" w:rsidR="00011AFD" w:rsidRDefault="00011AFD" w:rsidP="00011AFD">
            <w:pPr>
              <w:widowControl w:val="0"/>
              <w:spacing w:before="0"/>
            </w:pPr>
          </w:p>
        </w:tc>
        <w:tc>
          <w:tcPr>
            <w:tcW w:w="166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6EEF2B80" w14:textId="77777777" w:rsidR="00011AFD" w:rsidRDefault="00011AFD" w:rsidP="00011AFD">
            <w:pPr>
              <w:widowControl w:val="0"/>
              <w:spacing w:before="0"/>
              <w:jc w:val="center"/>
            </w:pPr>
          </w:p>
        </w:tc>
        <w:tc>
          <w:tcPr>
            <w:tcW w:w="168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6864B307" w14:textId="77777777" w:rsidR="00011AFD" w:rsidRDefault="00011AFD" w:rsidP="00011AFD">
            <w:pPr>
              <w:widowControl w:val="0"/>
              <w:spacing w:before="0"/>
              <w:jc w:val="center"/>
            </w:pPr>
          </w:p>
        </w:tc>
      </w:tr>
      <w:tr w:rsidR="00011AFD" w14:paraId="73D945BD" w14:textId="77777777" w:rsidTr="00011AFD">
        <w:trPr>
          <w:trHeight w:val="315"/>
          <w:jc w:val="center"/>
        </w:trPr>
        <w:tc>
          <w:tcPr>
            <w:tcW w:w="522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745CC1F8" w14:textId="77777777" w:rsidR="00011AFD" w:rsidRDefault="00011AFD" w:rsidP="00011AFD">
            <w:pPr>
              <w:widowControl w:val="0"/>
              <w:spacing w:before="0"/>
            </w:pPr>
          </w:p>
        </w:tc>
        <w:tc>
          <w:tcPr>
            <w:tcW w:w="432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258A3B3C" w14:textId="77777777" w:rsidR="00011AFD" w:rsidRDefault="00011AFD" w:rsidP="00011AFD">
            <w:pPr>
              <w:widowControl w:val="0"/>
              <w:spacing w:before="0"/>
            </w:pPr>
          </w:p>
        </w:tc>
        <w:tc>
          <w:tcPr>
            <w:tcW w:w="166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30F3541" w14:textId="77777777" w:rsidR="00011AFD" w:rsidRDefault="00011AFD" w:rsidP="00011AFD">
            <w:pPr>
              <w:widowControl w:val="0"/>
              <w:spacing w:before="0"/>
              <w:jc w:val="center"/>
            </w:pPr>
          </w:p>
        </w:tc>
        <w:tc>
          <w:tcPr>
            <w:tcW w:w="168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397ACAE4" w14:textId="77777777" w:rsidR="00011AFD" w:rsidRDefault="00011AFD" w:rsidP="00011AFD">
            <w:pPr>
              <w:widowControl w:val="0"/>
              <w:spacing w:before="0"/>
              <w:jc w:val="center"/>
            </w:pPr>
          </w:p>
        </w:tc>
      </w:tr>
    </w:tbl>
    <w:p w14:paraId="4E719867" w14:textId="77777777" w:rsidR="00011AFD" w:rsidRDefault="00011AFD">
      <w:pPr>
        <w:widowControl w:val="0"/>
        <w:spacing w:before="0"/>
      </w:pPr>
    </w:p>
    <w:tbl>
      <w:tblPr>
        <w:tblStyle w:val="a0"/>
        <w:tblW w:w="1287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10"/>
        <w:gridCol w:w="4320"/>
        <w:gridCol w:w="1710"/>
        <w:gridCol w:w="1630"/>
      </w:tblGrid>
      <w:tr w:rsidR="00011AFD" w14:paraId="72C700C0" w14:textId="77777777" w:rsidTr="002473B5">
        <w:trPr>
          <w:trHeight w:val="93"/>
          <w:jc w:val="center"/>
        </w:trPr>
        <w:tc>
          <w:tcPr>
            <w:tcW w:w="12870" w:type="dxa"/>
            <w:gridSpan w:val="4"/>
            <w:tcBorders>
              <w:top w:val="single" w:sz="8" w:space="0" w:color="000000"/>
              <w:left w:val="single" w:sz="8" w:space="0" w:color="000000"/>
              <w:bottom w:val="single" w:sz="8" w:space="0" w:color="000000"/>
              <w:right w:val="single" w:sz="8" w:space="0" w:color="000000"/>
            </w:tcBorders>
            <w:shd w:val="clear" w:color="auto" w:fill="005A9C"/>
            <w:tcMar>
              <w:top w:w="40" w:type="dxa"/>
              <w:left w:w="40" w:type="dxa"/>
              <w:bottom w:w="40" w:type="dxa"/>
              <w:right w:w="40" w:type="dxa"/>
            </w:tcMar>
            <w:vAlign w:val="center"/>
          </w:tcPr>
          <w:p w14:paraId="755902A2" w14:textId="37D16BB1" w:rsidR="00011AFD" w:rsidRPr="004332B5" w:rsidRDefault="002473B5" w:rsidP="00011AFD">
            <w:pPr>
              <w:widowControl w:val="0"/>
              <w:spacing w:before="0"/>
              <w:jc w:val="center"/>
              <w:rPr>
                <w:b/>
              </w:rPr>
            </w:pPr>
            <w:r>
              <w:rPr>
                <w:b/>
                <w:color w:val="FFFFFF"/>
              </w:rPr>
              <w:t>Adult Learning Culture</w:t>
            </w:r>
          </w:p>
        </w:tc>
      </w:tr>
      <w:tr w:rsidR="002473B5" w14:paraId="4836ECEB" w14:textId="77777777" w:rsidTr="002473B5">
        <w:trPr>
          <w:trHeight w:val="93"/>
          <w:jc w:val="center"/>
        </w:trPr>
        <w:tc>
          <w:tcPr>
            <w:tcW w:w="12870" w:type="dxa"/>
            <w:gridSpan w:val="4"/>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14:paraId="7641751E" w14:textId="6EEC14C5" w:rsidR="002473B5" w:rsidRPr="004332B5" w:rsidRDefault="002473B5" w:rsidP="002473B5">
            <w:pPr>
              <w:widowControl w:val="0"/>
              <w:spacing w:before="0"/>
              <w:rPr>
                <w:b/>
              </w:rPr>
            </w:pPr>
            <w:r>
              <w:rPr>
                <w:b/>
              </w:rPr>
              <w:t xml:space="preserve">School Goal 2: </w:t>
            </w:r>
            <w:r w:rsidR="00BD749C">
              <w:t xml:space="preserve">By the end of the 2022-23 school year, all certified teachers will participate in the PLC process to identify essential standards, aligned assessment and intervention/enrichment strategies to include language acquisition strategies in ELA and Math </w:t>
            </w:r>
            <w:proofErr w:type="gramStart"/>
            <w:r w:rsidR="00BD749C">
              <w:t>lessons.</w:t>
            </w:r>
            <w:r>
              <w:rPr>
                <w:i/>
                <w:sz w:val="20"/>
                <w:szCs w:val="20"/>
              </w:rPr>
              <w:t>.</w:t>
            </w:r>
            <w:proofErr w:type="gramEnd"/>
            <w:r>
              <w:rPr>
                <w:i/>
                <w:sz w:val="20"/>
                <w:szCs w:val="20"/>
              </w:rPr>
              <w:t xml:space="preserve"> </w:t>
            </w:r>
          </w:p>
        </w:tc>
      </w:tr>
      <w:tr w:rsidR="00011AFD" w14:paraId="30BBE275" w14:textId="77777777" w:rsidTr="00011AFD">
        <w:trPr>
          <w:trHeight w:val="93"/>
          <w:jc w:val="center"/>
        </w:trPr>
        <w:tc>
          <w:tcPr>
            <w:tcW w:w="5210" w:type="dxa"/>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vAlign w:val="center"/>
          </w:tcPr>
          <w:p w14:paraId="45C7DD6F" w14:textId="77777777" w:rsidR="00011AFD" w:rsidRDefault="00011AFD" w:rsidP="00011AFD">
            <w:pPr>
              <w:widowControl w:val="0"/>
              <w:spacing w:before="0"/>
              <w:jc w:val="center"/>
            </w:pPr>
            <w:r>
              <w:rPr>
                <w:b/>
              </w:rPr>
              <w:t>Improvement Strategies</w:t>
            </w:r>
          </w:p>
        </w:tc>
        <w:tc>
          <w:tcPr>
            <w:tcW w:w="4320" w:type="dxa"/>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vAlign w:val="center"/>
          </w:tcPr>
          <w:p w14:paraId="1F86BDBF" w14:textId="77777777" w:rsidR="00011AFD" w:rsidRDefault="00011AFD" w:rsidP="00011AFD">
            <w:pPr>
              <w:widowControl w:val="0"/>
              <w:spacing w:before="0"/>
              <w:jc w:val="center"/>
            </w:pPr>
            <w:r>
              <w:rPr>
                <w:b/>
              </w:rPr>
              <w:t>Intended Outcomes</w:t>
            </w:r>
          </w:p>
        </w:tc>
        <w:tc>
          <w:tcPr>
            <w:tcW w:w="1710" w:type="dxa"/>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vAlign w:val="center"/>
          </w:tcPr>
          <w:p w14:paraId="0F2A1ABC" w14:textId="788A2CB0" w:rsidR="00011AFD" w:rsidRDefault="00011AFD" w:rsidP="00011AFD">
            <w:pPr>
              <w:widowControl w:val="0"/>
              <w:spacing w:before="0"/>
              <w:jc w:val="center"/>
            </w:pPr>
            <w:r>
              <w:rPr>
                <w:b/>
              </w:rPr>
              <w:t>Status Check 1 Status</w:t>
            </w:r>
          </w:p>
        </w:tc>
        <w:tc>
          <w:tcPr>
            <w:tcW w:w="1630" w:type="dxa"/>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tcPr>
          <w:p w14:paraId="5D5069AC" w14:textId="239404C6" w:rsidR="00011AFD" w:rsidRDefault="00011AFD" w:rsidP="00011AFD">
            <w:pPr>
              <w:widowControl w:val="0"/>
              <w:spacing w:before="0"/>
              <w:jc w:val="center"/>
              <w:rPr>
                <w:b/>
              </w:rPr>
            </w:pPr>
            <w:r w:rsidRPr="004332B5">
              <w:rPr>
                <w:b/>
              </w:rPr>
              <w:t xml:space="preserve">Status Check </w:t>
            </w:r>
            <w:r>
              <w:rPr>
                <w:b/>
              </w:rPr>
              <w:t>2 Status</w:t>
            </w:r>
          </w:p>
        </w:tc>
      </w:tr>
      <w:tr w:rsidR="00011AFD" w14:paraId="26259B75" w14:textId="77777777" w:rsidTr="00011AFD">
        <w:trPr>
          <w:trHeight w:val="585"/>
          <w:jc w:val="center"/>
        </w:trPr>
        <w:tc>
          <w:tcPr>
            <w:tcW w:w="5210"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3C8E5263" w14:textId="26E4242D" w:rsidR="007225A0" w:rsidRDefault="007225A0" w:rsidP="007225A0">
            <w:pPr>
              <w:pStyle w:val="Default"/>
              <w:rPr>
                <w:sz w:val="22"/>
                <w:szCs w:val="22"/>
              </w:rPr>
            </w:pPr>
            <w:r>
              <w:rPr>
                <w:sz w:val="22"/>
                <w:szCs w:val="22"/>
              </w:rPr>
              <w:t xml:space="preserve">Teachers will use language acquisition </w:t>
            </w:r>
            <w:r>
              <w:rPr>
                <w:sz w:val="22"/>
                <w:szCs w:val="22"/>
              </w:rPr>
              <w:t>strategies</w:t>
            </w:r>
            <w:r>
              <w:rPr>
                <w:sz w:val="22"/>
                <w:szCs w:val="22"/>
              </w:rPr>
              <w:t xml:space="preserve"> from </w:t>
            </w:r>
            <w:proofErr w:type="spellStart"/>
            <w:r>
              <w:rPr>
                <w:sz w:val="22"/>
                <w:szCs w:val="22"/>
              </w:rPr>
              <w:t>Ellevation</w:t>
            </w:r>
            <w:proofErr w:type="spellEnd"/>
            <w:r>
              <w:rPr>
                <w:sz w:val="22"/>
                <w:szCs w:val="22"/>
              </w:rPr>
              <w:t xml:space="preserve">/GLAD in Math and ELA lessons for Tier I, II and II </w:t>
            </w:r>
            <w:proofErr w:type="gramStart"/>
            <w:r>
              <w:rPr>
                <w:sz w:val="22"/>
                <w:szCs w:val="22"/>
              </w:rPr>
              <w:t>instruction</w:t>
            </w:r>
            <w:proofErr w:type="gramEnd"/>
            <w:r>
              <w:rPr>
                <w:sz w:val="22"/>
                <w:szCs w:val="22"/>
              </w:rPr>
              <w:t xml:space="preserve">. </w:t>
            </w:r>
          </w:p>
          <w:p w14:paraId="32EB7527" w14:textId="1B08A926" w:rsidR="00011AFD" w:rsidRDefault="00011AFD" w:rsidP="00011AFD">
            <w:pPr>
              <w:widowControl w:val="0"/>
              <w:spacing w:before="0"/>
              <w:rPr>
                <w:sz w:val="20"/>
                <w:szCs w:val="20"/>
              </w:rPr>
            </w:pPr>
          </w:p>
        </w:tc>
        <w:tc>
          <w:tcPr>
            <w:tcW w:w="432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0DFA1A0F" w14:textId="390A1E5F" w:rsidR="00011AFD" w:rsidRDefault="007225A0" w:rsidP="00011AFD">
            <w:pPr>
              <w:widowControl w:val="0"/>
              <w:spacing w:before="0"/>
              <w:rPr>
                <w:sz w:val="20"/>
                <w:szCs w:val="20"/>
              </w:rPr>
            </w:pPr>
            <w:r>
              <w:rPr>
                <w:i/>
                <w:sz w:val="20"/>
                <w:szCs w:val="20"/>
              </w:rPr>
              <w:t>Teachers use of language acquisition strategies, planning intervention/enrichment lessons will support all students in improving both their ELA and Math proficiency levels on their quarterly progress monitoring</w:t>
            </w:r>
          </w:p>
        </w:tc>
        <w:tc>
          <w:tcPr>
            <w:tcW w:w="171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EC67077" w14:textId="5017CCBB" w:rsidR="00011AFD" w:rsidRDefault="00BD749C" w:rsidP="00011AFD">
            <w:pPr>
              <w:widowControl w:val="0"/>
              <w:spacing w:before="0"/>
              <w:jc w:val="center"/>
              <w:rPr>
                <w:i/>
                <w:sz w:val="20"/>
                <w:szCs w:val="20"/>
              </w:rPr>
            </w:pPr>
            <w:r>
              <w:rPr>
                <w:color w:val="38761D"/>
                <w:shd w:val="clear" w:color="auto" w:fill="B6D7A8"/>
              </w:rPr>
              <w:t>Strong</w:t>
            </w:r>
          </w:p>
        </w:tc>
        <w:tc>
          <w:tcPr>
            <w:tcW w:w="16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2DD555DB" w14:textId="5CD6E7D7" w:rsidR="00011AFD" w:rsidRDefault="00011AFD" w:rsidP="00011AFD">
            <w:pPr>
              <w:widowControl w:val="0"/>
              <w:spacing w:before="0"/>
              <w:jc w:val="center"/>
              <w:rPr>
                <w:sz w:val="20"/>
                <w:szCs w:val="20"/>
              </w:rPr>
            </w:pPr>
            <w:r>
              <w:rPr>
                <w:i/>
                <w:sz w:val="20"/>
                <w:szCs w:val="20"/>
              </w:rPr>
              <w:t>Update after Status Check 2</w:t>
            </w:r>
          </w:p>
        </w:tc>
      </w:tr>
      <w:tr w:rsidR="00011AFD" w14:paraId="60DEDB6C" w14:textId="77777777" w:rsidTr="00011AFD">
        <w:trPr>
          <w:trHeight w:val="192"/>
          <w:jc w:val="center"/>
        </w:trPr>
        <w:tc>
          <w:tcPr>
            <w:tcW w:w="521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0BC99E2A" w14:textId="77777777" w:rsidR="00011AFD" w:rsidRDefault="00011AFD" w:rsidP="00011AFD">
            <w:pPr>
              <w:widowControl w:val="0"/>
              <w:spacing w:before="0"/>
            </w:pPr>
          </w:p>
        </w:tc>
        <w:tc>
          <w:tcPr>
            <w:tcW w:w="432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50C56FBF" w14:textId="77777777" w:rsidR="00011AFD" w:rsidRDefault="00011AFD" w:rsidP="00011AFD">
            <w:pPr>
              <w:widowControl w:val="0"/>
              <w:spacing w:before="0"/>
            </w:pPr>
          </w:p>
        </w:tc>
        <w:tc>
          <w:tcPr>
            <w:tcW w:w="171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15CDEF5" w14:textId="77777777" w:rsidR="00011AFD" w:rsidRDefault="00011AFD" w:rsidP="00011AFD">
            <w:pPr>
              <w:widowControl w:val="0"/>
              <w:spacing w:before="0"/>
              <w:jc w:val="center"/>
            </w:pPr>
          </w:p>
        </w:tc>
        <w:tc>
          <w:tcPr>
            <w:tcW w:w="16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22E23E6A" w14:textId="77777777" w:rsidR="00011AFD" w:rsidRDefault="00011AFD" w:rsidP="00011AFD">
            <w:pPr>
              <w:widowControl w:val="0"/>
              <w:spacing w:before="0"/>
              <w:jc w:val="center"/>
            </w:pPr>
          </w:p>
        </w:tc>
      </w:tr>
      <w:tr w:rsidR="00011AFD" w14:paraId="1259EB98" w14:textId="77777777" w:rsidTr="00011AFD">
        <w:trPr>
          <w:trHeight w:val="315"/>
          <w:jc w:val="center"/>
        </w:trPr>
        <w:tc>
          <w:tcPr>
            <w:tcW w:w="521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6094B24C" w14:textId="77777777" w:rsidR="00011AFD" w:rsidRDefault="00011AFD" w:rsidP="00011AFD">
            <w:pPr>
              <w:widowControl w:val="0"/>
              <w:spacing w:before="0"/>
            </w:pPr>
          </w:p>
        </w:tc>
        <w:tc>
          <w:tcPr>
            <w:tcW w:w="432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388F54F" w14:textId="77777777" w:rsidR="00011AFD" w:rsidRDefault="00011AFD" w:rsidP="00011AFD">
            <w:pPr>
              <w:widowControl w:val="0"/>
              <w:spacing w:before="0"/>
            </w:pPr>
          </w:p>
        </w:tc>
        <w:tc>
          <w:tcPr>
            <w:tcW w:w="171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7837C085" w14:textId="77777777" w:rsidR="00011AFD" w:rsidRDefault="00011AFD" w:rsidP="00011AFD">
            <w:pPr>
              <w:widowControl w:val="0"/>
              <w:spacing w:before="0"/>
              <w:jc w:val="center"/>
            </w:pPr>
          </w:p>
        </w:tc>
        <w:tc>
          <w:tcPr>
            <w:tcW w:w="16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0DE1B2F1" w14:textId="77777777" w:rsidR="00011AFD" w:rsidRDefault="00011AFD" w:rsidP="00011AFD">
            <w:pPr>
              <w:widowControl w:val="0"/>
              <w:spacing w:before="0"/>
              <w:jc w:val="center"/>
            </w:pPr>
          </w:p>
        </w:tc>
      </w:tr>
    </w:tbl>
    <w:p w14:paraId="1EAFDBF2" w14:textId="77777777" w:rsidR="00691FE8" w:rsidRDefault="00691FE8">
      <w:pPr>
        <w:widowControl w:val="0"/>
        <w:spacing w:before="0"/>
      </w:pPr>
    </w:p>
    <w:tbl>
      <w:tblPr>
        <w:tblStyle w:val="a1"/>
        <w:tblW w:w="1287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10"/>
        <w:gridCol w:w="4320"/>
        <w:gridCol w:w="1710"/>
        <w:gridCol w:w="1630"/>
      </w:tblGrid>
      <w:tr w:rsidR="002473B5" w14:paraId="4F2F4807" w14:textId="77777777" w:rsidTr="002473B5">
        <w:trPr>
          <w:trHeight w:val="20"/>
          <w:jc w:val="center"/>
        </w:trPr>
        <w:tc>
          <w:tcPr>
            <w:tcW w:w="12870" w:type="dxa"/>
            <w:gridSpan w:val="4"/>
            <w:tcBorders>
              <w:top w:val="single" w:sz="8" w:space="0" w:color="000000"/>
              <w:left w:val="single" w:sz="8" w:space="0" w:color="000000"/>
              <w:bottom w:val="single" w:sz="8" w:space="0" w:color="000000"/>
              <w:right w:val="single" w:sz="8" w:space="0" w:color="000000"/>
            </w:tcBorders>
            <w:shd w:val="clear" w:color="auto" w:fill="005A9C"/>
            <w:tcMar>
              <w:top w:w="40" w:type="dxa"/>
              <w:left w:w="40" w:type="dxa"/>
              <w:bottom w:w="40" w:type="dxa"/>
              <w:right w:w="40" w:type="dxa"/>
            </w:tcMar>
            <w:vAlign w:val="center"/>
          </w:tcPr>
          <w:p w14:paraId="0EC24DCC" w14:textId="733716F3" w:rsidR="002473B5" w:rsidRPr="004332B5" w:rsidRDefault="002473B5" w:rsidP="00B2260C">
            <w:pPr>
              <w:widowControl w:val="0"/>
              <w:spacing w:before="0"/>
              <w:jc w:val="center"/>
              <w:rPr>
                <w:b/>
              </w:rPr>
            </w:pPr>
            <w:r w:rsidRPr="002473B5">
              <w:rPr>
                <w:b/>
                <w:color w:val="FFFFFF" w:themeColor="background1"/>
              </w:rPr>
              <w:t>Connectedness</w:t>
            </w:r>
          </w:p>
        </w:tc>
      </w:tr>
      <w:tr w:rsidR="002473B5" w14:paraId="59DA8485" w14:textId="77777777" w:rsidTr="002473B5">
        <w:trPr>
          <w:trHeight w:val="20"/>
          <w:jc w:val="center"/>
        </w:trPr>
        <w:tc>
          <w:tcPr>
            <w:tcW w:w="12870" w:type="dxa"/>
            <w:gridSpan w:val="4"/>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14:paraId="358C13A6" w14:textId="24912E28" w:rsidR="002473B5" w:rsidRPr="004332B5" w:rsidRDefault="002473B5" w:rsidP="002473B5">
            <w:pPr>
              <w:widowControl w:val="0"/>
              <w:spacing w:before="0"/>
              <w:rPr>
                <w:b/>
              </w:rPr>
            </w:pPr>
            <w:r>
              <w:rPr>
                <w:b/>
              </w:rPr>
              <w:t xml:space="preserve">School Goal 3: </w:t>
            </w:r>
            <w:r w:rsidR="00BD749C">
              <w:rPr>
                <w:i/>
                <w:sz w:val="20"/>
                <w:szCs w:val="20"/>
              </w:rPr>
              <w:t>By the end of the 2022-23 school year, 85% of all students will attend school more than 90% of the time</w:t>
            </w:r>
            <w:r>
              <w:rPr>
                <w:i/>
                <w:sz w:val="20"/>
                <w:szCs w:val="20"/>
              </w:rPr>
              <w:t xml:space="preserve">. </w:t>
            </w:r>
          </w:p>
        </w:tc>
      </w:tr>
      <w:tr w:rsidR="002473B5" w14:paraId="4523134E" w14:textId="77777777" w:rsidTr="002473B5">
        <w:trPr>
          <w:trHeight w:val="20"/>
          <w:jc w:val="center"/>
        </w:trPr>
        <w:tc>
          <w:tcPr>
            <w:tcW w:w="5210" w:type="dxa"/>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vAlign w:val="center"/>
          </w:tcPr>
          <w:p w14:paraId="0EFF0E11" w14:textId="77777777" w:rsidR="002473B5" w:rsidRDefault="002473B5" w:rsidP="002473B5">
            <w:pPr>
              <w:widowControl w:val="0"/>
              <w:spacing w:before="0"/>
              <w:jc w:val="center"/>
            </w:pPr>
            <w:r>
              <w:rPr>
                <w:b/>
              </w:rPr>
              <w:lastRenderedPageBreak/>
              <w:t>Improvement Strategies</w:t>
            </w:r>
          </w:p>
        </w:tc>
        <w:tc>
          <w:tcPr>
            <w:tcW w:w="4320" w:type="dxa"/>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vAlign w:val="center"/>
          </w:tcPr>
          <w:p w14:paraId="69CB4F35" w14:textId="77777777" w:rsidR="002473B5" w:rsidRDefault="002473B5" w:rsidP="002473B5">
            <w:pPr>
              <w:widowControl w:val="0"/>
              <w:spacing w:before="0"/>
              <w:jc w:val="center"/>
            </w:pPr>
            <w:r>
              <w:rPr>
                <w:b/>
              </w:rPr>
              <w:t>Intended Outcomes</w:t>
            </w:r>
          </w:p>
        </w:tc>
        <w:tc>
          <w:tcPr>
            <w:tcW w:w="1710" w:type="dxa"/>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vAlign w:val="center"/>
          </w:tcPr>
          <w:p w14:paraId="37AA8476" w14:textId="60003468" w:rsidR="002473B5" w:rsidRDefault="002473B5" w:rsidP="002473B5">
            <w:pPr>
              <w:widowControl w:val="0"/>
              <w:spacing w:before="0"/>
              <w:jc w:val="center"/>
            </w:pPr>
            <w:r>
              <w:rPr>
                <w:b/>
              </w:rPr>
              <w:t>Status Check 1 Status</w:t>
            </w:r>
          </w:p>
        </w:tc>
        <w:tc>
          <w:tcPr>
            <w:tcW w:w="1630" w:type="dxa"/>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tcPr>
          <w:p w14:paraId="23A88566" w14:textId="2DC99121" w:rsidR="002473B5" w:rsidRDefault="002473B5" w:rsidP="002473B5">
            <w:pPr>
              <w:widowControl w:val="0"/>
              <w:spacing w:before="0"/>
              <w:jc w:val="center"/>
              <w:rPr>
                <w:b/>
              </w:rPr>
            </w:pPr>
            <w:r w:rsidRPr="004332B5">
              <w:rPr>
                <w:b/>
              </w:rPr>
              <w:t xml:space="preserve">Status Check </w:t>
            </w:r>
            <w:r>
              <w:rPr>
                <w:b/>
              </w:rPr>
              <w:t>2 Status</w:t>
            </w:r>
          </w:p>
        </w:tc>
      </w:tr>
      <w:tr w:rsidR="002473B5" w14:paraId="45D1C4E6" w14:textId="77777777" w:rsidTr="002473B5">
        <w:trPr>
          <w:trHeight w:val="585"/>
          <w:jc w:val="center"/>
        </w:trPr>
        <w:tc>
          <w:tcPr>
            <w:tcW w:w="5210"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2DF83DCB" w14:textId="51A0DD4D" w:rsidR="00BD749C" w:rsidRDefault="00BD749C" w:rsidP="00BD749C">
            <w:pPr>
              <w:pStyle w:val="Default"/>
              <w:rPr>
                <w:sz w:val="22"/>
                <w:szCs w:val="22"/>
              </w:rPr>
            </w:pPr>
            <w:r>
              <w:rPr>
                <w:sz w:val="22"/>
                <w:szCs w:val="22"/>
              </w:rPr>
              <w:t>Monthly</w:t>
            </w:r>
            <w:r>
              <w:rPr>
                <w:sz w:val="22"/>
                <w:szCs w:val="22"/>
              </w:rPr>
              <w:t xml:space="preserve"> PBIS rewards for students with no tardies or absences </w:t>
            </w:r>
          </w:p>
          <w:p w14:paraId="6DA86AA7" w14:textId="5C02B3E6" w:rsidR="002473B5" w:rsidRDefault="002473B5" w:rsidP="002473B5">
            <w:pPr>
              <w:widowControl w:val="0"/>
              <w:spacing w:before="0"/>
              <w:rPr>
                <w:sz w:val="20"/>
                <w:szCs w:val="20"/>
              </w:rPr>
            </w:pPr>
          </w:p>
        </w:tc>
        <w:tc>
          <w:tcPr>
            <w:tcW w:w="432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71108845" w14:textId="07CEF0AF" w:rsidR="002473B5" w:rsidRDefault="00BD749C" w:rsidP="002473B5">
            <w:pPr>
              <w:widowControl w:val="0"/>
              <w:spacing w:before="0"/>
              <w:rPr>
                <w:sz w:val="20"/>
                <w:szCs w:val="20"/>
              </w:rPr>
            </w:pPr>
            <w:r>
              <w:rPr>
                <w:i/>
                <w:sz w:val="20"/>
                <w:szCs w:val="20"/>
              </w:rPr>
              <w:t>Increase the number of students attending school</w:t>
            </w:r>
          </w:p>
        </w:tc>
        <w:tc>
          <w:tcPr>
            <w:tcW w:w="171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2248A5CC" w14:textId="1476FE05" w:rsidR="002473B5" w:rsidRDefault="00BD749C" w:rsidP="002473B5">
            <w:pPr>
              <w:widowControl w:val="0"/>
              <w:spacing w:before="0"/>
              <w:jc w:val="center"/>
              <w:rPr>
                <w:i/>
                <w:sz w:val="20"/>
                <w:szCs w:val="20"/>
              </w:rPr>
            </w:pPr>
            <w:r>
              <w:rPr>
                <w:color w:val="BF9000"/>
                <w:shd w:val="clear" w:color="auto" w:fill="FFE599"/>
              </w:rPr>
              <w:t>At Risk</w:t>
            </w:r>
            <w:r>
              <w:t>,</w:t>
            </w:r>
          </w:p>
        </w:tc>
        <w:tc>
          <w:tcPr>
            <w:tcW w:w="16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580D37C8" w14:textId="0763E168" w:rsidR="002473B5" w:rsidRDefault="002473B5" w:rsidP="002473B5">
            <w:pPr>
              <w:widowControl w:val="0"/>
              <w:spacing w:before="0"/>
              <w:jc w:val="center"/>
              <w:rPr>
                <w:sz w:val="20"/>
                <w:szCs w:val="20"/>
              </w:rPr>
            </w:pPr>
            <w:r>
              <w:rPr>
                <w:i/>
                <w:sz w:val="20"/>
                <w:szCs w:val="20"/>
              </w:rPr>
              <w:t>Update after Status Check 2</w:t>
            </w:r>
          </w:p>
        </w:tc>
      </w:tr>
      <w:tr w:rsidR="002473B5" w14:paraId="7AE9D94E" w14:textId="77777777" w:rsidTr="002473B5">
        <w:trPr>
          <w:trHeight w:val="405"/>
          <w:jc w:val="center"/>
        </w:trPr>
        <w:tc>
          <w:tcPr>
            <w:tcW w:w="521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1B7B7FC7" w14:textId="77777777" w:rsidR="002473B5" w:rsidRDefault="002473B5" w:rsidP="002473B5">
            <w:pPr>
              <w:widowControl w:val="0"/>
              <w:spacing w:before="0"/>
            </w:pPr>
          </w:p>
        </w:tc>
        <w:tc>
          <w:tcPr>
            <w:tcW w:w="432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6BE1AF0F" w14:textId="77777777" w:rsidR="002473B5" w:rsidRDefault="002473B5" w:rsidP="002473B5">
            <w:pPr>
              <w:widowControl w:val="0"/>
              <w:spacing w:before="0"/>
            </w:pPr>
          </w:p>
        </w:tc>
        <w:tc>
          <w:tcPr>
            <w:tcW w:w="171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C05D460" w14:textId="77777777" w:rsidR="002473B5" w:rsidRDefault="002473B5" w:rsidP="002473B5">
            <w:pPr>
              <w:widowControl w:val="0"/>
              <w:spacing w:before="0"/>
              <w:jc w:val="center"/>
            </w:pPr>
          </w:p>
        </w:tc>
        <w:tc>
          <w:tcPr>
            <w:tcW w:w="16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16B13F85" w14:textId="77777777" w:rsidR="002473B5" w:rsidRDefault="002473B5" w:rsidP="002473B5">
            <w:pPr>
              <w:widowControl w:val="0"/>
              <w:spacing w:before="0"/>
              <w:jc w:val="center"/>
            </w:pPr>
          </w:p>
        </w:tc>
      </w:tr>
      <w:tr w:rsidR="002473B5" w14:paraId="684192B1" w14:textId="77777777" w:rsidTr="002473B5">
        <w:trPr>
          <w:trHeight w:val="102"/>
          <w:jc w:val="center"/>
        </w:trPr>
        <w:tc>
          <w:tcPr>
            <w:tcW w:w="521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784273ED" w14:textId="77777777" w:rsidR="002473B5" w:rsidRDefault="002473B5" w:rsidP="002473B5">
            <w:pPr>
              <w:widowControl w:val="0"/>
              <w:spacing w:before="0"/>
            </w:pPr>
          </w:p>
        </w:tc>
        <w:tc>
          <w:tcPr>
            <w:tcW w:w="432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28664F33" w14:textId="77777777" w:rsidR="002473B5" w:rsidRDefault="002473B5" w:rsidP="002473B5">
            <w:pPr>
              <w:widowControl w:val="0"/>
              <w:spacing w:before="0"/>
            </w:pPr>
          </w:p>
        </w:tc>
        <w:tc>
          <w:tcPr>
            <w:tcW w:w="171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77F913FE" w14:textId="77777777" w:rsidR="002473B5" w:rsidRDefault="002473B5" w:rsidP="002473B5">
            <w:pPr>
              <w:widowControl w:val="0"/>
              <w:spacing w:before="0"/>
              <w:jc w:val="center"/>
            </w:pPr>
          </w:p>
        </w:tc>
        <w:tc>
          <w:tcPr>
            <w:tcW w:w="16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2980E785" w14:textId="77777777" w:rsidR="002473B5" w:rsidRDefault="002473B5" w:rsidP="002473B5">
            <w:pPr>
              <w:widowControl w:val="0"/>
              <w:spacing w:before="0"/>
              <w:jc w:val="center"/>
            </w:pPr>
          </w:p>
        </w:tc>
      </w:tr>
    </w:tbl>
    <w:p w14:paraId="36A57993" w14:textId="77777777" w:rsidR="00691FE8" w:rsidRDefault="00691FE8">
      <w:pPr>
        <w:widowControl w:val="0"/>
        <w:spacing w:before="0"/>
        <w:rPr>
          <w:b/>
        </w:rPr>
        <w:sectPr w:rsidR="00691FE8">
          <w:headerReference w:type="default" r:id="rId12"/>
          <w:pgSz w:w="15840" w:h="12240" w:orient="landscape"/>
          <w:pgMar w:top="720" w:right="1440" w:bottom="1440" w:left="1440" w:header="360" w:footer="720" w:gutter="0"/>
          <w:cols w:space="720"/>
        </w:sectPr>
      </w:pPr>
    </w:p>
    <w:p w14:paraId="0535DE1D" w14:textId="55D567DD" w:rsidR="00691FE8" w:rsidRDefault="00EC0D21">
      <w:pPr>
        <w:pStyle w:val="Heading1"/>
        <w:widowControl w:val="0"/>
        <w:spacing w:before="0"/>
      </w:pPr>
      <w:bookmarkStart w:id="0" w:name="_yxdanc8g6ek" w:colFirst="0" w:colLast="0"/>
      <w:bookmarkEnd w:id="0"/>
      <w:r>
        <w:rPr>
          <w:color w:val="005A9C"/>
        </w:rPr>
        <w:t>Status Check 1</w:t>
      </w:r>
    </w:p>
    <w:tbl>
      <w:tblPr>
        <w:tblStyle w:val="a2"/>
        <w:tblW w:w="129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30"/>
        <w:gridCol w:w="5430"/>
        <w:gridCol w:w="2040"/>
      </w:tblGrid>
      <w:tr w:rsidR="00691FE8" w14:paraId="7568F812" w14:textId="77777777" w:rsidTr="00F70096">
        <w:trPr>
          <w:trHeight w:val="30"/>
          <w:jc w:val="center"/>
        </w:trPr>
        <w:tc>
          <w:tcPr>
            <w:tcW w:w="12900" w:type="dxa"/>
            <w:gridSpan w:val="3"/>
            <w:tcBorders>
              <w:top w:val="single" w:sz="8" w:space="0" w:color="000000"/>
              <w:left w:val="single" w:sz="8" w:space="0" w:color="000000"/>
              <w:bottom w:val="single" w:sz="8" w:space="0" w:color="000000"/>
              <w:right w:val="single" w:sz="8" w:space="0" w:color="000000"/>
            </w:tcBorders>
            <w:shd w:val="clear" w:color="auto" w:fill="005A9C"/>
            <w:tcMar>
              <w:top w:w="40" w:type="dxa"/>
              <w:left w:w="40" w:type="dxa"/>
              <w:bottom w:w="40" w:type="dxa"/>
              <w:right w:w="40" w:type="dxa"/>
            </w:tcMar>
            <w:vAlign w:val="center"/>
          </w:tcPr>
          <w:p w14:paraId="7E96AC9D" w14:textId="77777777" w:rsidR="00691FE8" w:rsidRDefault="00EC0D21">
            <w:pPr>
              <w:widowControl w:val="0"/>
              <w:spacing w:before="0"/>
              <w:jc w:val="center"/>
              <w:rPr>
                <w:b/>
                <w:color w:val="FFFFFF"/>
              </w:rPr>
            </w:pPr>
            <w:r>
              <w:rPr>
                <w:b/>
                <w:color w:val="FFFFFF"/>
              </w:rPr>
              <w:t>Student Success</w:t>
            </w:r>
          </w:p>
        </w:tc>
      </w:tr>
      <w:tr w:rsidR="00BD749C" w14:paraId="79393EDF" w14:textId="77777777" w:rsidTr="00F70096">
        <w:trPr>
          <w:trHeight w:val="345"/>
          <w:jc w:val="center"/>
        </w:trPr>
        <w:tc>
          <w:tcPr>
            <w:tcW w:w="12900" w:type="dxa"/>
            <w:gridSpan w:val="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5701C040" w14:textId="7D87D1A0" w:rsidR="00BD749C" w:rsidRDefault="00BD749C" w:rsidP="00BD749C">
            <w:pPr>
              <w:widowControl w:val="0"/>
              <w:spacing w:before="0"/>
              <w:rPr>
                <w:b/>
              </w:rPr>
            </w:pPr>
            <w:r>
              <w:rPr>
                <w:b/>
              </w:rPr>
              <w:t xml:space="preserve">School Goal 1: </w:t>
            </w:r>
            <w:r>
              <w:t>By end of the 2022-23 school year, 50% of students will score above the 40%ile as measured by MAP assessments.</w:t>
            </w:r>
          </w:p>
        </w:tc>
      </w:tr>
      <w:tr w:rsidR="00BD749C" w14:paraId="114D4328" w14:textId="77777777" w:rsidTr="0079277F">
        <w:trPr>
          <w:trHeight w:val="20"/>
          <w:jc w:val="center"/>
        </w:trPr>
        <w:tc>
          <w:tcPr>
            <w:tcW w:w="5430" w:type="dxa"/>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vAlign w:val="center"/>
          </w:tcPr>
          <w:p w14:paraId="242DF93C" w14:textId="77777777" w:rsidR="00BD749C" w:rsidRDefault="00BD749C" w:rsidP="00BD749C">
            <w:pPr>
              <w:widowControl w:val="0"/>
              <w:spacing w:before="0"/>
              <w:jc w:val="center"/>
            </w:pPr>
            <w:r>
              <w:rPr>
                <w:b/>
              </w:rPr>
              <w:t>Improvement Strategies</w:t>
            </w:r>
          </w:p>
        </w:tc>
        <w:tc>
          <w:tcPr>
            <w:tcW w:w="5430" w:type="dxa"/>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vAlign w:val="center"/>
          </w:tcPr>
          <w:p w14:paraId="12BF2EF8" w14:textId="77777777" w:rsidR="00BD749C" w:rsidRDefault="00BD749C" w:rsidP="00BD749C">
            <w:pPr>
              <w:widowControl w:val="0"/>
              <w:spacing w:before="0"/>
              <w:jc w:val="center"/>
            </w:pPr>
            <w:r>
              <w:rPr>
                <w:b/>
              </w:rPr>
              <w:t>Intended Outcomes</w:t>
            </w:r>
          </w:p>
        </w:tc>
        <w:tc>
          <w:tcPr>
            <w:tcW w:w="2040" w:type="dxa"/>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vAlign w:val="center"/>
          </w:tcPr>
          <w:p w14:paraId="4B798E19" w14:textId="74895363" w:rsidR="00BD749C" w:rsidRDefault="00BD749C" w:rsidP="00BD749C">
            <w:pPr>
              <w:widowControl w:val="0"/>
              <w:spacing w:before="0"/>
              <w:jc w:val="center"/>
            </w:pPr>
            <w:r>
              <w:rPr>
                <w:b/>
              </w:rPr>
              <w:t>Status Check 1 Status</w:t>
            </w:r>
          </w:p>
        </w:tc>
      </w:tr>
      <w:tr w:rsidR="00BD749C" w14:paraId="3F5BB700" w14:textId="77777777" w:rsidTr="00F70096">
        <w:trPr>
          <w:jc w:val="center"/>
        </w:trPr>
        <w:tc>
          <w:tcPr>
            <w:tcW w:w="5430"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5C16027D" w14:textId="457122C5" w:rsidR="00BD749C" w:rsidRDefault="00BD749C" w:rsidP="00BD749C">
            <w:pPr>
              <w:widowControl w:val="0"/>
              <w:spacing w:before="0"/>
            </w:pPr>
            <w:r>
              <w:rPr>
                <w:color w:val="000000"/>
                <w:sz w:val="27"/>
                <w:szCs w:val="27"/>
              </w:rPr>
              <w:t>Teachers will use Tier I language acquisition strategies in Tiers I, II, and III for all Math and ELA lessons.</w:t>
            </w:r>
          </w:p>
        </w:tc>
        <w:tc>
          <w:tcPr>
            <w:tcW w:w="5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536A4EA6" w14:textId="012A73BE" w:rsidR="00BD749C" w:rsidRDefault="00BD749C" w:rsidP="00BD749C">
            <w:pPr>
              <w:widowControl w:val="0"/>
              <w:spacing w:before="0"/>
            </w:pPr>
            <w:r>
              <w:rPr>
                <w:i/>
                <w:sz w:val="20"/>
                <w:szCs w:val="20"/>
              </w:rPr>
              <w:t>Teachers and staff working collaboratively in PLCs to implement language acquisition strategies, analyze student progress, and plan intervention/enrichment lessons will support all students in improving both their ELA and Math proficiency.</w:t>
            </w:r>
          </w:p>
        </w:tc>
        <w:tc>
          <w:tcPr>
            <w:tcW w:w="204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30581CF5" w14:textId="7D1BE767" w:rsidR="00BD749C" w:rsidRDefault="00BD749C" w:rsidP="00BD749C">
            <w:pPr>
              <w:widowControl w:val="0"/>
              <w:spacing w:before="0"/>
              <w:jc w:val="center"/>
            </w:pPr>
            <w:r>
              <w:t>At Risk</w:t>
            </w:r>
          </w:p>
        </w:tc>
      </w:tr>
      <w:tr w:rsidR="00BD749C" w14:paraId="0532C444" w14:textId="77777777" w:rsidTr="00F70096">
        <w:trPr>
          <w:jc w:val="center"/>
        </w:trPr>
        <w:tc>
          <w:tcPr>
            <w:tcW w:w="5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3C88463B" w14:textId="77777777" w:rsidR="00BD749C" w:rsidRDefault="00BD749C" w:rsidP="00BD749C">
            <w:pPr>
              <w:widowControl w:val="0"/>
              <w:spacing w:before="0"/>
            </w:pPr>
          </w:p>
        </w:tc>
        <w:tc>
          <w:tcPr>
            <w:tcW w:w="5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52FB06FF" w14:textId="77777777" w:rsidR="00BD749C" w:rsidRDefault="00BD749C" w:rsidP="00BD749C">
            <w:pPr>
              <w:widowControl w:val="0"/>
              <w:spacing w:before="0"/>
            </w:pPr>
          </w:p>
        </w:tc>
        <w:tc>
          <w:tcPr>
            <w:tcW w:w="204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03483C02" w14:textId="77777777" w:rsidR="00BD749C" w:rsidRDefault="00BD749C" w:rsidP="00BD749C">
            <w:pPr>
              <w:widowControl w:val="0"/>
              <w:spacing w:before="0"/>
              <w:jc w:val="center"/>
            </w:pPr>
          </w:p>
        </w:tc>
      </w:tr>
      <w:tr w:rsidR="00BD749C" w14:paraId="4184F33F" w14:textId="77777777" w:rsidTr="00F70096">
        <w:trPr>
          <w:jc w:val="center"/>
        </w:trPr>
        <w:tc>
          <w:tcPr>
            <w:tcW w:w="5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07A00647" w14:textId="77777777" w:rsidR="00BD749C" w:rsidRDefault="00BD749C" w:rsidP="00BD749C">
            <w:pPr>
              <w:widowControl w:val="0"/>
              <w:spacing w:before="0"/>
            </w:pPr>
          </w:p>
        </w:tc>
        <w:tc>
          <w:tcPr>
            <w:tcW w:w="5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211D844A" w14:textId="77777777" w:rsidR="00BD749C" w:rsidRDefault="00BD749C" w:rsidP="00BD749C">
            <w:pPr>
              <w:widowControl w:val="0"/>
              <w:spacing w:before="0"/>
            </w:pPr>
          </w:p>
        </w:tc>
        <w:tc>
          <w:tcPr>
            <w:tcW w:w="204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0468BF71" w14:textId="77777777" w:rsidR="00BD749C" w:rsidRDefault="00BD749C" w:rsidP="00BD749C">
            <w:pPr>
              <w:widowControl w:val="0"/>
              <w:spacing w:before="0"/>
              <w:jc w:val="center"/>
            </w:pPr>
          </w:p>
        </w:tc>
      </w:tr>
      <w:tr w:rsidR="00BD749C" w14:paraId="6E39DCE0" w14:textId="77777777" w:rsidTr="00F70096">
        <w:trPr>
          <w:jc w:val="center"/>
        </w:trPr>
        <w:tc>
          <w:tcPr>
            <w:tcW w:w="5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24747D46" w14:textId="77777777" w:rsidR="00BD749C" w:rsidRDefault="00BD749C" w:rsidP="00BD749C">
            <w:pPr>
              <w:widowControl w:val="0"/>
              <w:spacing w:before="0"/>
            </w:pPr>
          </w:p>
        </w:tc>
        <w:tc>
          <w:tcPr>
            <w:tcW w:w="5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23F6A18D" w14:textId="77777777" w:rsidR="00BD749C" w:rsidRDefault="00BD749C" w:rsidP="00BD749C">
            <w:pPr>
              <w:widowControl w:val="0"/>
              <w:spacing w:before="0"/>
            </w:pPr>
          </w:p>
        </w:tc>
        <w:tc>
          <w:tcPr>
            <w:tcW w:w="204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7A05DC3" w14:textId="77777777" w:rsidR="00BD749C" w:rsidRDefault="00BD749C" w:rsidP="00BD749C">
            <w:pPr>
              <w:widowControl w:val="0"/>
              <w:spacing w:before="0"/>
              <w:jc w:val="center"/>
            </w:pPr>
          </w:p>
        </w:tc>
      </w:tr>
      <w:tr w:rsidR="00BD749C" w14:paraId="49AA1CE4" w14:textId="77777777" w:rsidTr="0079277F">
        <w:trPr>
          <w:trHeight w:val="20"/>
          <w:jc w:val="center"/>
        </w:trPr>
        <w:tc>
          <w:tcPr>
            <w:tcW w:w="12900" w:type="dxa"/>
            <w:gridSpan w:val="3"/>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vAlign w:val="center"/>
          </w:tcPr>
          <w:p w14:paraId="3CDB71D0" w14:textId="77777777" w:rsidR="00BD749C" w:rsidRDefault="00BD749C" w:rsidP="00BD749C">
            <w:pPr>
              <w:widowControl w:val="0"/>
              <w:spacing w:before="0"/>
              <w:jc w:val="center"/>
              <w:rPr>
                <w:b/>
              </w:rPr>
            </w:pPr>
            <w:r>
              <w:rPr>
                <w:b/>
              </w:rPr>
              <w:t>Lessons Learned (Now)</w:t>
            </w:r>
          </w:p>
        </w:tc>
      </w:tr>
      <w:tr w:rsidR="00BD749C" w14:paraId="64B6A524" w14:textId="77777777" w:rsidTr="00F70096">
        <w:trPr>
          <w:trHeight w:val="765"/>
          <w:jc w:val="center"/>
        </w:trPr>
        <w:tc>
          <w:tcPr>
            <w:tcW w:w="12900" w:type="dxa"/>
            <w:gridSpan w:val="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1E2338FD" w14:textId="76CE7E3C" w:rsidR="00BD749C" w:rsidRDefault="00BD749C" w:rsidP="00BD749C">
            <w:pPr>
              <w:widowControl w:val="0"/>
              <w:spacing w:before="0"/>
              <w:rPr>
                <w:b/>
              </w:rPr>
            </w:pPr>
            <w:r>
              <w:rPr>
                <w:b/>
              </w:rPr>
              <w:t>Strategy 1: Additional time needed for whole staff professional development in GLAD and language acquisition strategies. Weekly PLCs are going well, building time into the weekly master schedule has improved the PLC process.</w:t>
            </w:r>
          </w:p>
          <w:p w14:paraId="484DF370" w14:textId="77777777" w:rsidR="00BD749C" w:rsidRDefault="00BD749C" w:rsidP="00BD749C">
            <w:pPr>
              <w:widowControl w:val="0"/>
              <w:spacing w:before="0"/>
              <w:rPr>
                <w:b/>
              </w:rPr>
            </w:pPr>
          </w:p>
          <w:p w14:paraId="0DED53DB" w14:textId="73C29FF6" w:rsidR="00BD749C" w:rsidRDefault="00BD749C" w:rsidP="00BD749C">
            <w:pPr>
              <w:widowControl w:val="0"/>
              <w:spacing w:before="0"/>
              <w:rPr>
                <w:b/>
              </w:rPr>
            </w:pPr>
          </w:p>
        </w:tc>
      </w:tr>
      <w:tr w:rsidR="00BD749C" w14:paraId="2CAD3700" w14:textId="77777777" w:rsidTr="00F70096">
        <w:trPr>
          <w:trHeight w:val="345"/>
          <w:jc w:val="center"/>
        </w:trPr>
        <w:tc>
          <w:tcPr>
            <w:tcW w:w="12900" w:type="dxa"/>
            <w:gridSpan w:val="3"/>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vAlign w:val="center"/>
          </w:tcPr>
          <w:p w14:paraId="4DEA32D7" w14:textId="77777777" w:rsidR="00BD749C" w:rsidRDefault="00BD749C" w:rsidP="00BD749C">
            <w:pPr>
              <w:widowControl w:val="0"/>
              <w:spacing w:before="0"/>
              <w:jc w:val="center"/>
              <w:rPr>
                <w:b/>
              </w:rPr>
            </w:pPr>
            <w:r>
              <w:rPr>
                <w:b/>
              </w:rPr>
              <w:t>Next Steps:</w:t>
            </w:r>
          </w:p>
        </w:tc>
      </w:tr>
      <w:tr w:rsidR="00BD749C" w14:paraId="120CB92B" w14:textId="77777777" w:rsidTr="00F70096">
        <w:trPr>
          <w:trHeight w:val="765"/>
          <w:jc w:val="center"/>
        </w:trPr>
        <w:tc>
          <w:tcPr>
            <w:tcW w:w="12900" w:type="dxa"/>
            <w:gridSpan w:val="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0C23CD20" w14:textId="4E6A6FA9" w:rsidR="00BD749C" w:rsidRDefault="00BD749C" w:rsidP="00BD749C">
            <w:pPr>
              <w:widowControl w:val="0"/>
              <w:spacing w:before="0"/>
              <w:rPr>
                <w:b/>
              </w:rPr>
            </w:pPr>
            <w:r>
              <w:rPr>
                <w:b/>
              </w:rPr>
              <w:t>Strategy 1:</w:t>
            </w:r>
            <w:r w:rsidR="00207076">
              <w:rPr>
                <w:b/>
              </w:rPr>
              <w:t xml:space="preserve"> BLF and ELD to continue their professional development with GLAD.</w:t>
            </w:r>
          </w:p>
          <w:p w14:paraId="5480FB19" w14:textId="77777777" w:rsidR="00BD749C" w:rsidRDefault="00BD749C" w:rsidP="00BD749C">
            <w:pPr>
              <w:widowControl w:val="0"/>
              <w:spacing w:before="0"/>
              <w:rPr>
                <w:b/>
              </w:rPr>
            </w:pPr>
          </w:p>
          <w:p w14:paraId="3EA916EA" w14:textId="77777777" w:rsidR="00BD749C" w:rsidRDefault="00BD749C" w:rsidP="00BD749C">
            <w:pPr>
              <w:widowControl w:val="0"/>
              <w:spacing w:before="0"/>
              <w:rPr>
                <w:b/>
              </w:rPr>
            </w:pPr>
          </w:p>
          <w:p w14:paraId="48E19B39" w14:textId="644A8ADF" w:rsidR="00BD749C" w:rsidRDefault="00BD749C" w:rsidP="00BD749C">
            <w:pPr>
              <w:widowControl w:val="0"/>
              <w:spacing w:before="0"/>
              <w:rPr>
                <w:b/>
              </w:rPr>
            </w:pPr>
          </w:p>
        </w:tc>
      </w:tr>
      <w:tr w:rsidR="00BD749C" w14:paraId="6270E798" w14:textId="77777777" w:rsidTr="00F70096">
        <w:trPr>
          <w:trHeight w:val="315"/>
          <w:jc w:val="center"/>
        </w:trPr>
        <w:tc>
          <w:tcPr>
            <w:tcW w:w="12900" w:type="dxa"/>
            <w:gridSpan w:val="3"/>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vAlign w:val="center"/>
          </w:tcPr>
          <w:p w14:paraId="0D2869D6" w14:textId="77777777" w:rsidR="00BD749C" w:rsidRDefault="00BD749C" w:rsidP="00BD749C">
            <w:pPr>
              <w:widowControl w:val="0"/>
              <w:spacing w:before="0"/>
              <w:jc w:val="center"/>
              <w:rPr>
                <w:b/>
              </w:rPr>
            </w:pPr>
            <w:r>
              <w:rPr>
                <w:b/>
              </w:rPr>
              <w:lastRenderedPageBreak/>
              <w:t>Need:</w:t>
            </w:r>
          </w:p>
        </w:tc>
      </w:tr>
      <w:tr w:rsidR="00BD749C" w14:paraId="7D77A676" w14:textId="77777777" w:rsidTr="00F70096">
        <w:trPr>
          <w:trHeight w:val="765"/>
          <w:jc w:val="center"/>
        </w:trPr>
        <w:tc>
          <w:tcPr>
            <w:tcW w:w="12900" w:type="dxa"/>
            <w:gridSpan w:val="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20719C8B" w14:textId="0D399F0A" w:rsidR="00BD749C" w:rsidRDefault="00BD749C" w:rsidP="00BD749C">
            <w:pPr>
              <w:widowControl w:val="0"/>
              <w:spacing w:before="0"/>
              <w:rPr>
                <w:b/>
              </w:rPr>
            </w:pPr>
            <w:r>
              <w:rPr>
                <w:b/>
              </w:rPr>
              <w:t xml:space="preserve">Strategy 1: Additional professional development in GLAD to be provided by BLF and ELD who were trained </w:t>
            </w:r>
            <w:r w:rsidR="00207076">
              <w:rPr>
                <w:b/>
              </w:rPr>
              <w:t xml:space="preserve">in the train the trainer model to support professional development with the staff. Continued time for PLCs to collaborate with </w:t>
            </w:r>
          </w:p>
          <w:p w14:paraId="418F50AB" w14:textId="77777777" w:rsidR="00BD749C" w:rsidRDefault="00BD749C" w:rsidP="00BD749C">
            <w:pPr>
              <w:widowControl w:val="0"/>
              <w:spacing w:before="0"/>
              <w:rPr>
                <w:b/>
              </w:rPr>
            </w:pPr>
          </w:p>
          <w:p w14:paraId="165607D8" w14:textId="1ABE7D1B" w:rsidR="00BD749C" w:rsidRDefault="00BD749C" w:rsidP="00BD749C">
            <w:pPr>
              <w:widowControl w:val="0"/>
              <w:spacing w:before="0"/>
              <w:rPr>
                <w:b/>
              </w:rPr>
            </w:pPr>
          </w:p>
        </w:tc>
      </w:tr>
    </w:tbl>
    <w:p w14:paraId="7239E829" w14:textId="77777777" w:rsidR="00691FE8" w:rsidRDefault="00691FE8">
      <w:pPr>
        <w:widowControl w:val="0"/>
        <w:spacing w:before="0"/>
        <w:ind w:left="1440"/>
      </w:pPr>
    </w:p>
    <w:tbl>
      <w:tblPr>
        <w:tblStyle w:val="a3"/>
        <w:tblW w:w="129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30"/>
        <w:gridCol w:w="5430"/>
        <w:gridCol w:w="2040"/>
      </w:tblGrid>
      <w:tr w:rsidR="00691FE8" w14:paraId="50E32296" w14:textId="77777777" w:rsidTr="00F70096">
        <w:trPr>
          <w:trHeight w:val="228"/>
          <w:jc w:val="center"/>
        </w:trPr>
        <w:tc>
          <w:tcPr>
            <w:tcW w:w="12900" w:type="dxa"/>
            <w:gridSpan w:val="3"/>
            <w:tcBorders>
              <w:top w:val="single" w:sz="8" w:space="0" w:color="000000"/>
              <w:left w:val="single" w:sz="8" w:space="0" w:color="000000"/>
              <w:bottom w:val="single" w:sz="8" w:space="0" w:color="000000"/>
              <w:right w:val="single" w:sz="8" w:space="0" w:color="000000"/>
            </w:tcBorders>
            <w:shd w:val="clear" w:color="auto" w:fill="005A9C"/>
            <w:tcMar>
              <w:top w:w="40" w:type="dxa"/>
              <w:left w:w="40" w:type="dxa"/>
              <w:bottom w:w="40" w:type="dxa"/>
              <w:right w:w="40" w:type="dxa"/>
            </w:tcMar>
            <w:vAlign w:val="center"/>
          </w:tcPr>
          <w:p w14:paraId="328C714B" w14:textId="77777777" w:rsidR="00691FE8" w:rsidRDefault="00EC0D21">
            <w:pPr>
              <w:widowControl w:val="0"/>
              <w:spacing w:before="0"/>
              <w:jc w:val="center"/>
              <w:rPr>
                <w:b/>
                <w:color w:val="FFFFFF"/>
              </w:rPr>
            </w:pPr>
            <w:r>
              <w:rPr>
                <w:b/>
                <w:color w:val="FFFFFF"/>
              </w:rPr>
              <w:t>Adult Learning Culture</w:t>
            </w:r>
          </w:p>
        </w:tc>
      </w:tr>
      <w:tr w:rsidR="00691FE8" w14:paraId="46B9DA55" w14:textId="77777777" w:rsidTr="00F70096">
        <w:trPr>
          <w:jc w:val="center"/>
        </w:trPr>
        <w:tc>
          <w:tcPr>
            <w:tcW w:w="12900" w:type="dxa"/>
            <w:gridSpan w:val="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34B2B440" w14:textId="6D769A14" w:rsidR="00691FE8" w:rsidRDefault="00EC0D21">
            <w:pPr>
              <w:widowControl w:val="0"/>
              <w:spacing w:before="0"/>
              <w:rPr>
                <w:b/>
              </w:rPr>
            </w:pPr>
            <w:r>
              <w:rPr>
                <w:b/>
              </w:rPr>
              <w:t xml:space="preserve">School Goal 2: </w:t>
            </w:r>
            <w:r w:rsidR="00207076">
              <w:t xml:space="preserve">By the end of the 2022-23 school year, all certified teachers will participate in the PLC process to identify essential standards, aligned assessment and intervention/enrichment strategies to include language acquisition strategies in ELA and Math </w:t>
            </w:r>
            <w:proofErr w:type="gramStart"/>
            <w:r w:rsidR="00207076">
              <w:t>lessons.</w:t>
            </w:r>
            <w:r w:rsidR="00207076">
              <w:rPr>
                <w:i/>
                <w:sz w:val="20"/>
                <w:szCs w:val="20"/>
              </w:rPr>
              <w:t>.</w:t>
            </w:r>
            <w:proofErr w:type="gramEnd"/>
            <w:r w:rsidR="00207076">
              <w:rPr>
                <w:i/>
                <w:sz w:val="20"/>
                <w:szCs w:val="20"/>
              </w:rPr>
              <w:t xml:space="preserve"> </w:t>
            </w:r>
            <w:r>
              <w:rPr>
                <w:i/>
              </w:rPr>
              <w:t xml:space="preserve">Copy/paste Goals the school identified in the SPP Roadmap or from the At A Glance table above. </w:t>
            </w:r>
          </w:p>
        </w:tc>
      </w:tr>
      <w:tr w:rsidR="00691FE8" w14:paraId="49226B4E" w14:textId="77777777" w:rsidTr="00F70096">
        <w:trPr>
          <w:jc w:val="center"/>
        </w:trPr>
        <w:tc>
          <w:tcPr>
            <w:tcW w:w="5430" w:type="dxa"/>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vAlign w:val="center"/>
          </w:tcPr>
          <w:p w14:paraId="62F9DBF9" w14:textId="77777777" w:rsidR="00691FE8" w:rsidRDefault="00EC0D21">
            <w:pPr>
              <w:widowControl w:val="0"/>
              <w:spacing w:before="0"/>
              <w:jc w:val="center"/>
            </w:pPr>
            <w:r>
              <w:rPr>
                <w:b/>
              </w:rPr>
              <w:t>Improvement Strategies</w:t>
            </w:r>
          </w:p>
        </w:tc>
        <w:tc>
          <w:tcPr>
            <w:tcW w:w="5430" w:type="dxa"/>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vAlign w:val="center"/>
          </w:tcPr>
          <w:p w14:paraId="2678CB48" w14:textId="77777777" w:rsidR="00691FE8" w:rsidRDefault="00EC0D21">
            <w:pPr>
              <w:widowControl w:val="0"/>
              <w:spacing w:before="0"/>
              <w:jc w:val="center"/>
            </w:pPr>
            <w:r>
              <w:rPr>
                <w:b/>
              </w:rPr>
              <w:t>Intended Outcomes</w:t>
            </w:r>
          </w:p>
        </w:tc>
        <w:tc>
          <w:tcPr>
            <w:tcW w:w="2040" w:type="dxa"/>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vAlign w:val="center"/>
          </w:tcPr>
          <w:p w14:paraId="031B4B3F" w14:textId="0DF81926" w:rsidR="00691FE8" w:rsidRDefault="00B2260C">
            <w:pPr>
              <w:widowControl w:val="0"/>
              <w:spacing w:before="0"/>
              <w:jc w:val="center"/>
            </w:pPr>
            <w:r>
              <w:rPr>
                <w:b/>
              </w:rPr>
              <w:t>Status Check 1 Status</w:t>
            </w:r>
          </w:p>
        </w:tc>
      </w:tr>
      <w:tr w:rsidR="00691FE8" w14:paraId="7A8C022B" w14:textId="77777777" w:rsidTr="00F70096">
        <w:trPr>
          <w:jc w:val="center"/>
        </w:trPr>
        <w:tc>
          <w:tcPr>
            <w:tcW w:w="5430"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397E6152" w14:textId="77777777" w:rsidR="00207076" w:rsidRDefault="00207076" w:rsidP="00207076">
            <w:pPr>
              <w:pStyle w:val="Default"/>
              <w:rPr>
                <w:sz w:val="22"/>
                <w:szCs w:val="22"/>
              </w:rPr>
            </w:pPr>
            <w:r>
              <w:rPr>
                <w:sz w:val="22"/>
                <w:szCs w:val="22"/>
              </w:rPr>
              <w:t xml:space="preserve">Teachers will use language acquisition strategies from </w:t>
            </w:r>
            <w:proofErr w:type="spellStart"/>
            <w:r>
              <w:rPr>
                <w:sz w:val="22"/>
                <w:szCs w:val="22"/>
              </w:rPr>
              <w:t>Ellevation</w:t>
            </w:r>
            <w:proofErr w:type="spellEnd"/>
            <w:r>
              <w:rPr>
                <w:sz w:val="22"/>
                <w:szCs w:val="22"/>
              </w:rPr>
              <w:t xml:space="preserve">/GLAD in Math and ELA lessons for Tier I, II and II </w:t>
            </w:r>
            <w:proofErr w:type="gramStart"/>
            <w:r>
              <w:rPr>
                <w:sz w:val="22"/>
                <w:szCs w:val="22"/>
              </w:rPr>
              <w:t>instruction</w:t>
            </w:r>
            <w:proofErr w:type="gramEnd"/>
            <w:r>
              <w:rPr>
                <w:sz w:val="22"/>
                <w:szCs w:val="22"/>
              </w:rPr>
              <w:t xml:space="preserve">. </w:t>
            </w:r>
          </w:p>
          <w:p w14:paraId="487B6AC0" w14:textId="7A01D943" w:rsidR="00691FE8" w:rsidRDefault="00691FE8">
            <w:pPr>
              <w:widowControl w:val="0"/>
              <w:spacing w:before="0"/>
            </w:pPr>
          </w:p>
        </w:tc>
        <w:tc>
          <w:tcPr>
            <w:tcW w:w="5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1BB294F" w14:textId="558C5639" w:rsidR="00691FE8" w:rsidRDefault="00207076">
            <w:pPr>
              <w:widowControl w:val="0"/>
              <w:spacing w:before="0"/>
            </w:pPr>
            <w:r>
              <w:rPr>
                <w:i/>
                <w:sz w:val="20"/>
                <w:szCs w:val="20"/>
              </w:rPr>
              <w:t>Teachers use of language acquisition strategies, planning intervention/enrichment lessons will support all students in improving both their ELA and Math proficiency levels on their quarterly progress monitoring</w:t>
            </w:r>
          </w:p>
        </w:tc>
        <w:tc>
          <w:tcPr>
            <w:tcW w:w="204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42C8235" w14:textId="52347DED" w:rsidR="00691FE8" w:rsidRDefault="00207076">
            <w:pPr>
              <w:widowControl w:val="0"/>
              <w:spacing w:before="0"/>
              <w:jc w:val="center"/>
            </w:pPr>
            <w:r>
              <w:t>Strong</w:t>
            </w:r>
          </w:p>
        </w:tc>
      </w:tr>
      <w:tr w:rsidR="00691FE8" w14:paraId="5D76B9CA" w14:textId="77777777" w:rsidTr="00F70096">
        <w:trPr>
          <w:jc w:val="center"/>
        </w:trPr>
        <w:tc>
          <w:tcPr>
            <w:tcW w:w="5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683C206F" w14:textId="77777777" w:rsidR="00691FE8" w:rsidRDefault="00691FE8">
            <w:pPr>
              <w:widowControl w:val="0"/>
              <w:spacing w:before="0"/>
            </w:pPr>
          </w:p>
        </w:tc>
        <w:tc>
          <w:tcPr>
            <w:tcW w:w="5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65B5230E" w14:textId="77777777" w:rsidR="00691FE8" w:rsidRDefault="00691FE8">
            <w:pPr>
              <w:widowControl w:val="0"/>
              <w:spacing w:before="0"/>
            </w:pPr>
          </w:p>
        </w:tc>
        <w:tc>
          <w:tcPr>
            <w:tcW w:w="204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710EBD07" w14:textId="77777777" w:rsidR="00691FE8" w:rsidRDefault="00691FE8">
            <w:pPr>
              <w:widowControl w:val="0"/>
              <w:spacing w:before="0"/>
              <w:jc w:val="center"/>
            </w:pPr>
          </w:p>
        </w:tc>
      </w:tr>
      <w:tr w:rsidR="00691FE8" w14:paraId="19F846D6" w14:textId="77777777" w:rsidTr="00F70096">
        <w:trPr>
          <w:jc w:val="center"/>
        </w:trPr>
        <w:tc>
          <w:tcPr>
            <w:tcW w:w="5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2EC26B27" w14:textId="77777777" w:rsidR="00691FE8" w:rsidRDefault="00691FE8">
            <w:pPr>
              <w:widowControl w:val="0"/>
              <w:spacing w:before="0"/>
            </w:pPr>
          </w:p>
        </w:tc>
        <w:tc>
          <w:tcPr>
            <w:tcW w:w="5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739578CD" w14:textId="77777777" w:rsidR="00691FE8" w:rsidRDefault="00691FE8">
            <w:pPr>
              <w:widowControl w:val="0"/>
              <w:spacing w:before="0"/>
            </w:pPr>
          </w:p>
        </w:tc>
        <w:tc>
          <w:tcPr>
            <w:tcW w:w="204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848552C" w14:textId="77777777" w:rsidR="00691FE8" w:rsidRDefault="00691FE8">
            <w:pPr>
              <w:widowControl w:val="0"/>
              <w:spacing w:before="0"/>
              <w:jc w:val="center"/>
            </w:pPr>
          </w:p>
        </w:tc>
      </w:tr>
      <w:tr w:rsidR="00691FE8" w14:paraId="24BC36EC" w14:textId="77777777" w:rsidTr="00F70096">
        <w:trPr>
          <w:jc w:val="center"/>
        </w:trPr>
        <w:tc>
          <w:tcPr>
            <w:tcW w:w="5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64C24F04" w14:textId="77777777" w:rsidR="00691FE8" w:rsidRDefault="00691FE8">
            <w:pPr>
              <w:widowControl w:val="0"/>
              <w:spacing w:before="0"/>
            </w:pPr>
          </w:p>
        </w:tc>
        <w:tc>
          <w:tcPr>
            <w:tcW w:w="5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0D5E2D0A" w14:textId="77777777" w:rsidR="00691FE8" w:rsidRDefault="00691FE8">
            <w:pPr>
              <w:widowControl w:val="0"/>
              <w:spacing w:before="0"/>
            </w:pPr>
          </w:p>
        </w:tc>
        <w:tc>
          <w:tcPr>
            <w:tcW w:w="204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70F29147" w14:textId="77777777" w:rsidR="00691FE8" w:rsidRDefault="00691FE8">
            <w:pPr>
              <w:widowControl w:val="0"/>
              <w:spacing w:before="0"/>
              <w:jc w:val="center"/>
            </w:pPr>
          </w:p>
        </w:tc>
      </w:tr>
      <w:tr w:rsidR="00691FE8" w14:paraId="37085602" w14:textId="77777777" w:rsidTr="00F70096">
        <w:trPr>
          <w:jc w:val="center"/>
        </w:trPr>
        <w:tc>
          <w:tcPr>
            <w:tcW w:w="12900" w:type="dxa"/>
            <w:gridSpan w:val="3"/>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vAlign w:val="center"/>
          </w:tcPr>
          <w:p w14:paraId="6393C563" w14:textId="77777777" w:rsidR="00691FE8" w:rsidRDefault="00EC0D21">
            <w:pPr>
              <w:widowControl w:val="0"/>
              <w:spacing w:before="0"/>
              <w:jc w:val="center"/>
              <w:rPr>
                <w:b/>
              </w:rPr>
            </w:pPr>
            <w:r>
              <w:rPr>
                <w:b/>
              </w:rPr>
              <w:t>Lessons Learned (Now)</w:t>
            </w:r>
          </w:p>
        </w:tc>
      </w:tr>
      <w:tr w:rsidR="00691FE8" w14:paraId="69395EC3" w14:textId="77777777" w:rsidTr="00F70096">
        <w:trPr>
          <w:jc w:val="center"/>
        </w:trPr>
        <w:tc>
          <w:tcPr>
            <w:tcW w:w="12900" w:type="dxa"/>
            <w:gridSpan w:val="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55D86BE8" w14:textId="4C5A464A" w:rsidR="00691FE8" w:rsidRDefault="00EC0D21">
            <w:pPr>
              <w:widowControl w:val="0"/>
              <w:spacing w:before="0"/>
              <w:rPr>
                <w:b/>
              </w:rPr>
            </w:pPr>
            <w:r>
              <w:rPr>
                <w:b/>
              </w:rPr>
              <w:t>Strategy 1:</w:t>
            </w:r>
            <w:r w:rsidR="00F00B5B">
              <w:rPr>
                <w:b/>
              </w:rPr>
              <w:t xml:space="preserve"> Need to include special education and EL teachers in PLC schedule. </w:t>
            </w:r>
            <w:proofErr w:type="gramStart"/>
            <w:r w:rsidR="00F00B5B">
              <w:rPr>
                <w:b/>
              </w:rPr>
              <w:t>Train</w:t>
            </w:r>
            <w:proofErr w:type="gramEnd"/>
            <w:r w:rsidR="00F00B5B">
              <w:rPr>
                <w:b/>
              </w:rPr>
              <w:t xml:space="preserve"> the trainer model takes a year before being able to provide professional development to whole staff. Master schedule for PLCs works well except when a specials position is not </w:t>
            </w:r>
            <w:proofErr w:type="gramStart"/>
            <w:r w:rsidR="00F00B5B">
              <w:rPr>
                <w:b/>
              </w:rPr>
              <w:t>filled</w:t>
            </w:r>
            <w:proofErr w:type="gramEnd"/>
            <w:r w:rsidR="00F00B5B">
              <w:rPr>
                <w:b/>
              </w:rPr>
              <w:t xml:space="preserve"> or a specials teacher is absent. Many PLCs needed to be cancelled. Need for backup/contingency plans.</w:t>
            </w:r>
          </w:p>
          <w:p w14:paraId="6AB093AC" w14:textId="77777777" w:rsidR="00691FE8" w:rsidRDefault="00691FE8">
            <w:pPr>
              <w:widowControl w:val="0"/>
              <w:spacing w:before="0"/>
              <w:rPr>
                <w:b/>
              </w:rPr>
            </w:pPr>
          </w:p>
          <w:p w14:paraId="48F1398B" w14:textId="3E477101" w:rsidR="00691FE8" w:rsidRDefault="00691FE8">
            <w:pPr>
              <w:widowControl w:val="0"/>
              <w:spacing w:before="0"/>
              <w:rPr>
                <w:b/>
              </w:rPr>
            </w:pPr>
          </w:p>
        </w:tc>
      </w:tr>
      <w:tr w:rsidR="00691FE8" w14:paraId="569CCE11" w14:textId="77777777" w:rsidTr="00F70096">
        <w:trPr>
          <w:jc w:val="center"/>
        </w:trPr>
        <w:tc>
          <w:tcPr>
            <w:tcW w:w="12900" w:type="dxa"/>
            <w:gridSpan w:val="3"/>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vAlign w:val="center"/>
          </w:tcPr>
          <w:p w14:paraId="58F553CD" w14:textId="77777777" w:rsidR="00691FE8" w:rsidRDefault="00EC0D21">
            <w:pPr>
              <w:widowControl w:val="0"/>
              <w:spacing w:before="0"/>
              <w:jc w:val="center"/>
              <w:rPr>
                <w:b/>
              </w:rPr>
            </w:pPr>
            <w:r>
              <w:rPr>
                <w:b/>
              </w:rPr>
              <w:t>Next Steps:</w:t>
            </w:r>
          </w:p>
        </w:tc>
      </w:tr>
      <w:tr w:rsidR="00691FE8" w14:paraId="1C4B75BD" w14:textId="77777777" w:rsidTr="00F70096">
        <w:trPr>
          <w:jc w:val="center"/>
        </w:trPr>
        <w:tc>
          <w:tcPr>
            <w:tcW w:w="12900" w:type="dxa"/>
            <w:gridSpan w:val="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589A3FE9" w14:textId="3B4B7092" w:rsidR="00691FE8" w:rsidRDefault="00EC0D21">
            <w:pPr>
              <w:widowControl w:val="0"/>
              <w:spacing w:before="0"/>
              <w:rPr>
                <w:b/>
              </w:rPr>
            </w:pPr>
            <w:r>
              <w:rPr>
                <w:b/>
              </w:rPr>
              <w:t>Strategy 1:</w:t>
            </w:r>
            <w:r w:rsidR="00F00B5B">
              <w:rPr>
                <w:b/>
              </w:rPr>
              <w:t xml:space="preserve"> BLF and ELD to provide GLAD professional development for all staff, PreK-5</w:t>
            </w:r>
            <w:r w:rsidR="00F00B5B" w:rsidRPr="00F00B5B">
              <w:rPr>
                <w:b/>
                <w:vertAlign w:val="superscript"/>
              </w:rPr>
              <w:t>th</w:t>
            </w:r>
            <w:r w:rsidR="00F00B5B">
              <w:rPr>
                <w:b/>
              </w:rPr>
              <w:t>. Identify strategies for vertical alignment of PLCs. Supporting PLCs with analyzing School City data as another means to identify student growth/proficiency.</w:t>
            </w:r>
          </w:p>
          <w:p w14:paraId="3092B067" w14:textId="77777777" w:rsidR="00691FE8" w:rsidRDefault="00691FE8">
            <w:pPr>
              <w:widowControl w:val="0"/>
              <w:spacing w:before="0"/>
              <w:rPr>
                <w:b/>
              </w:rPr>
            </w:pPr>
          </w:p>
          <w:p w14:paraId="01F12CAC" w14:textId="5EC4C993" w:rsidR="00691FE8" w:rsidRDefault="00691FE8">
            <w:pPr>
              <w:widowControl w:val="0"/>
              <w:spacing w:before="0"/>
              <w:rPr>
                <w:b/>
              </w:rPr>
            </w:pPr>
          </w:p>
        </w:tc>
      </w:tr>
      <w:tr w:rsidR="00691FE8" w14:paraId="48E1A25A" w14:textId="77777777" w:rsidTr="00F70096">
        <w:trPr>
          <w:jc w:val="center"/>
        </w:trPr>
        <w:tc>
          <w:tcPr>
            <w:tcW w:w="12900" w:type="dxa"/>
            <w:gridSpan w:val="3"/>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vAlign w:val="center"/>
          </w:tcPr>
          <w:p w14:paraId="15F0906F" w14:textId="77777777" w:rsidR="00691FE8" w:rsidRDefault="00EC0D21">
            <w:pPr>
              <w:widowControl w:val="0"/>
              <w:spacing w:before="0"/>
              <w:jc w:val="center"/>
              <w:rPr>
                <w:b/>
              </w:rPr>
            </w:pPr>
            <w:r>
              <w:rPr>
                <w:b/>
              </w:rPr>
              <w:lastRenderedPageBreak/>
              <w:t>Need:</w:t>
            </w:r>
          </w:p>
        </w:tc>
      </w:tr>
      <w:tr w:rsidR="00691FE8" w14:paraId="3E6CB7A7" w14:textId="77777777" w:rsidTr="00F70096">
        <w:trPr>
          <w:jc w:val="center"/>
        </w:trPr>
        <w:tc>
          <w:tcPr>
            <w:tcW w:w="12900" w:type="dxa"/>
            <w:gridSpan w:val="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131E4119" w14:textId="4A546889" w:rsidR="00691FE8" w:rsidRDefault="00EC0D21">
            <w:pPr>
              <w:widowControl w:val="0"/>
              <w:spacing w:before="0"/>
              <w:rPr>
                <w:b/>
              </w:rPr>
            </w:pPr>
            <w:r>
              <w:rPr>
                <w:b/>
              </w:rPr>
              <w:t>Strategy 1:</w:t>
            </w:r>
            <w:r w:rsidR="00F00B5B">
              <w:rPr>
                <w:b/>
              </w:rPr>
              <w:t xml:space="preserve"> Additional SBAC and MAP data to track trends and identify areas of growth and concern. </w:t>
            </w:r>
          </w:p>
          <w:p w14:paraId="0AB40CDD" w14:textId="77777777" w:rsidR="00691FE8" w:rsidRDefault="00691FE8">
            <w:pPr>
              <w:widowControl w:val="0"/>
              <w:spacing w:before="0"/>
              <w:rPr>
                <w:b/>
              </w:rPr>
            </w:pPr>
          </w:p>
          <w:p w14:paraId="354BF7C3" w14:textId="582A74EB" w:rsidR="00691FE8" w:rsidRDefault="00691FE8">
            <w:pPr>
              <w:widowControl w:val="0"/>
              <w:spacing w:before="0"/>
              <w:rPr>
                <w:b/>
              </w:rPr>
            </w:pPr>
          </w:p>
        </w:tc>
      </w:tr>
    </w:tbl>
    <w:p w14:paraId="6BCE5AE8" w14:textId="77777777" w:rsidR="00691FE8" w:rsidRDefault="00691FE8">
      <w:pPr>
        <w:spacing w:before="0"/>
      </w:pPr>
    </w:p>
    <w:tbl>
      <w:tblPr>
        <w:tblStyle w:val="a4"/>
        <w:tblW w:w="129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30"/>
        <w:gridCol w:w="5430"/>
        <w:gridCol w:w="2040"/>
      </w:tblGrid>
      <w:tr w:rsidR="00691FE8" w14:paraId="323410F8" w14:textId="77777777" w:rsidTr="00F70096">
        <w:trPr>
          <w:jc w:val="center"/>
        </w:trPr>
        <w:tc>
          <w:tcPr>
            <w:tcW w:w="12900" w:type="dxa"/>
            <w:gridSpan w:val="3"/>
            <w:tcBorders>
              <w:top w:val="single" w:sz="8" w:space="0" w:color="000000"/>
              <w:left w:val="single" w:sz="8" w:space="0" w:color="000000"/>
              <w:bottom w:val="single" w:sz="8" w:space="0" w:color="000000"/>
              <w:right w:val="single" w:sz="8" w:space="0" w:color="000000"/>
            </w:tcBorders>
            <w:shd w:val="clear" w:color="auto" w:fill="005A9C"/>
            <w:tcMar>
              <w:top w:w="40" w:type="dxa"/>
              <w:left w:w="40" w:type="dxa"/>
              <w:bottom w:w="40" w:type="dxa"/>
              <w:right w:w="40" w:type="dxa"/>
            </w:tcMar>
            <w:vAlign w:val="center"/>
          </w:tcPr>
          <w:p w14:paraId="66825CEE" w14:textId="77777777" w:rsidR="00691FE8" w:rsidRDefault="00EC0D21">
            <w:pPr>
              <w:widowControl w:val="0"/>
              <w:spacing w:before="0"/>
              <w:jc w:val="center"/>
              <w:rPr>
                <w:b/>
                <w:color w:val="FFFFFF"/>
              </w:rPr>
            </w:pPr>
            <w:r>
              <w:rPr>
                <w:b/>
                <w:color w:val="FFFFFF"/>
              </w:rPr>
              <w:t>Connectedness</w:t>
            </w:r>
          </w:p>
        </w:tc>
      </w:tr>
      <w:tr w:rsidR="00691FE8" w14:paraId="33646AA9" w14:textId="77777777" w:rsidTr="00F70096">
        <w:trPr>
          <w:jc w:val="center"/>
        </w:trPr>
        <w:tc>
          <w:tcPr>
            <w:tcW w:w="12900" w:type="dxa"/>
            <w:gridSpan w:val="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127BD343" w14:textId="08C9B2B6" w:rsidR="00691FE8" w:rsidRDefault="00EC0D21">
            <w:pPr>
              <w:widowControl w:val="0"/>
              <w:spacing w:before="0"/>
              <w:rPr>
                <w:b/>
              </w:rPr>
            </w:pPr>
            <w:r>
              <w:rPr>
                <w:b/>
              </w:rPr>
              <w:t xml:space="preserve">School Goal 3: </w:t>
            </w:r>
            <w:r w:rsidR="00F00B5B">
              <w:rPr>
                <w:i/>
                <w:sz w:val="20"/>
                <w:szCs w:val="20"/>
              </w:rPr>
              <w:t>By the end of the 2022-23 school year, 85% of all students will attend school more than 90% of the time.</w:t>
            </w:r>
          </w:p>
        </w:tc>
      </w:tr>
      <w:tr w:rsidR="00691FE8" w14:paraId="197C531C" w14:textId="77777777" w:rsidTr="00F70096">
        <w:trPr>
          <w:jc w:val="center"/>
        </w:trPr>
        <w:tc>
          <w:tcPr>
            <w:tcW w:w="5430" w:type="dxa"/>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vAlign w:val="center"/>
          </w:tcPr>
          <w:p w14:paraId="2E5CAD83" w14:textId="77777777" w:rsidR="00691FE8" w:rsidRDefault="00EC0D21">
            <w:pPr>
              <w:widowControl w:val="0"/>
              <w:spacing w:before="0"/>
              <w:jc w:val="center"/>
            </w:pPr>
            <w:r>
              <w:rPr>
                <w:b/>
              </w:rPr>
              <w:t>Improvement Strategies</w:t>
            </w:r>
          </w:p>
        </w:tc>
        <w:tc>
          <w:tcPr>
            <w:tcW w:w="5430" w:type="dxa"/>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vAlign w:val="center"/>
          </w:tcPr>
          <w:p w14:paraId="34794572" w14:textId="77777777" w:rsidR="00691FE8" w:rsidRDefault="00EC0D21">
            <w:pPr>
              <w:widowControl w:val="0"/>
              <w:spacing w:before="0"/>
              <w:jc w:val="center"/>
            </w:pPr>
            <w:r>
              <w:rPr>
                <w:b/>
              </w:rPr>
              <w:t>Intended Outcomes</w:t>
            </w:r>
          </w:p>
        </w:tc>
        <w:tc>
          <w:tcPr>
            <w:tcW w:w="2040" w:type="dxa"/>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vAlign w:val="center"/>
          </w:tcPr>
          <w:p w14:paraId="2B69EB80" w14:textId="5005BD56" w:rsidR="00691FE8" w:rsidRDefault="00B2260C">
            <w:pPr>
              <w:widowControl w:val="0"/>
              <w:spacing w:before="0"/>
              <w:jc w:val="center"/>
            </w:pPr>
            <w:r>
              <w:rPr>
                <w:b/>
              </w:rPr>
              <w:t>Status Check 1 Status</w:t>
            </w:r>
          </w:p>
        </w:tc>
      </w:tr>
      <w:tr w:rsidR="00691FE8" w14:paraId="3D358819" w14:textId="77777777" w:rsidTr="00F70096">
        <w:trPr>
          <w:jc w:val="center"/>
        </w:trPr>
        <w:tc>
          <w:tcPr>
            <w:tcW w:w="5430"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518D2932" w14:textId="01DC2D1F" w:rsidR="00691FE8" w:rsidRDefault="00F00B5B">
            <w:pPr>
              <w:widowControl w:val="0"/>
              <w:spacing w:before="0"/>
            </w:pPr>
            <w:r>
              <w:rPr>
                <w:i/>
                <w:sz w:val="20"/>
                <w:szCs w:val="20"/>
              </w:rPr>
              <w:t>By the end of the 2022-23 school year, 85% of all students will attend school more than 90% of the time.</w:t>
            </w:r>
          </w:p>
        </w:tc>
        <w:tc>
          <w:tcPr>
            <w:tcW w:w="5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2F723CB4" w14:textId="697A5009" w:rsidR="00691FE8" w:rsidRDefault="00F00B5B">
            <w:pPr>
              <w:widowControl w:val="0"/>
              <w:spacing w:before="0"/>
            </w:pPr>
            <w:r>
              <w:rPr>
                <w:i/>
                <w:sz w:val="20"/>
                <w:szCs w:val="20"/>
              </w:rPr>
              <w:t>Increase the number of students attending school</w:t>
            </w:r>
          </w:p>
        </w:tc>
        <w:tc>
          <w:tcPr>
            <w:tcW w:w="204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C8FA18D" w14:textId="7F995AEB" w:rsidR="00691FE8" w:rsidRDefault="00F00B5B">
            <w:pPr>
              <w:widowControl w:val="0"/>
              <w:spacing w:before="0"/>
              <w:jc w:val="center"/>
            </w:pPr>
            <w:r>
              <w:t>At Risk</w:t>
            </w:r>
          </w:p>
        </w:tc>
      </w:tr>
      <w:tr w:rsidR="00691FE8" w14:paraId="30BDCCE0" w14:textId="77777777" w:rsidTr="00F70096">
        <w:trPr>
          <w:jc w:val="center"/>
        </w:trPr>
        <w:tc>
          <w:tcPr>
            <w:tcW w:w="5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9B2F3CF" w14:textId="77777777" w:rsidR="00691FE8" w:rsidRDefault="00691FE8">
            <w:pPr>
              <w:widowControl w:val="0"/>
              <w:spacing w:before="0"/>
            </w:pPr>
          </w:p>
        </w:tc>
        <w:tc>
          <w:tcPr>
            <w:tcW w:w="5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71402609" w14:textId="77777777" w:rsidR="00691FE8" w:rsidRDefault="00691FE8">
            <w:pPr>
              <w:widowControl w:val="0"/>
              <w:spacing w:before="0"/>
            </w:pPr>
          </w:p>
        </w:tc>
        <w:tc>
          <w:tcPr>
            <w:tcW w:w="204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5001F4E" w14:textId="77777777" w:rsidR="00691FE8" w:rsidRDefault="00691FE8">
            <w:pPr>
              <w:widowControl w:val="0"/>
              <w:spacing w:before="0"/>
              <w:jc w:val="center"/>
            </w:pPr>
          </w:p>
        </w:tc>
      </w:tr>
      <w:tr w:rsidR="00691FE8" w14:paraId="22756DE8" w14:textId="77777777" w:rsidTr="00F70096">
        <w:trPr>
          <w:jc w:val="center"/>
        </w:trPr>
        <w:tc>
          <w:tcPr>
            <w:tcW w:w="5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7C698989" w14:textId="77777777" w:rsidR="00691FE8" w:rsidRDefault="00691FE8">
            <w:pPr>
              <w:widowControl w:val="0"/>
              <w:spacing w:before="0"/>
            </w:pPr>
          </w:p>
        </w:tc>
        <w:tc>
          <w:tcPr>
            <w:tcW w:w="5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77CE36A4" w14:textId="77777777" w:rsidR="00691FE8" w:rsidRDefault="00691FE8">
            <w:pPr>
              <w:widowControl w:val="0"/>
              <w:spacing w:before="0"/>
            </w:pPr>
          </w:p>
        </w:tc>
        <w:tc>
          <w:tcPr>
            <w:tcW w:w="204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3D1324BE" w14:textId="77777777" w:rsidR="00691FE8" w:rsidRDefault="00691FE8">
            <w:pPr>
              <w:widowControl w:val="0"/>
              <w:spacing w:before="0"/>
              <w:jc w:val="center"/>
            </w:pPr>
          </w:p>
        </w:tc>
      </w:tr>
      <w:tr w:rsidR="00691FE8" w14:paraId="6FBF48CE" w14:textId="77777777" w:rsidTr="00F70096">
        <w:trPr>
          <w:jc w:val="center"/>
        </w:trPr>
        <w:tc>
          <w:tcPr>
            <w:tcW w:w="5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0E0631CE" w14:textId="77777777" w:rsidR="00691FE8" w:rsidRDefault="00691FE8">
            <w:pPr>
              <w:widowControl w:val="0"/>
              <w:spacing w:before="0"/>
            </w:pPr>
          </w:p>
        </w:tc>
        <w:tc>
          <w:tcPr>
            <w:tcW w:w="5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1EB15B1E" w14:textId="77777777" w:rsidR="00691FE8" w:rsidRDefault="00691FE8">
            <w:pPr>
              <w:widowControl w:val="0"/>
              <w:spacing w:before="0"/>
            </w:pPr>
          </w:p>
        </w:tc>
        <w:tc>
          <w:tcPr>
            <w:tcW w:w="204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150158FB" w14:textId="77777777" w:rsidR="00691FE8" w:rsidRDefault="00691FE8">
            <w:pPr>
              <w:widowControl w:val="0"/>
              <w:spacing w:before="0"/>
              <w:jc w:val="center"/>
            </w:pPr>
          </w:p>
        </w:tc>
      </w:tr>
      <w:tr w:rsidR="00691FE8" w14:paraId="2B4D3259" w14:textId="77777777" w:rsidTr="00F70096">
        <w:trPr>
          <w:jc w:val="center"/>
        </w:trPr>
        <w:tc>
          <w:tcPr>
            <w:tcW w:w="12900" w:type="dxa"/>
            <w:gridSpan w:val="3"/>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vAlign w:val="center"/>
          </w:tcPr>
          <w:p w14:paraId="18590CCF" w14:textId="77777777" w:rsidR="00691FE8" w:rsidRDefault="00EC0D21">
            <w:pPr>
              <w:widowControl w:val="0"/>
              <w:spacing w:before="0"/>
              <w:jc w:val="center"/>
              <w:rPr>
                <w:b/>
              </w:rPr>
            </w:pPr>
            <w:r>
              <w:rPr>
                <w:b/>
              </w:rPr>
              <w:t>Lessons Learned (Now)</w:t>
            </w:r>
          </w:p>
        </w:tc>
      </w:tr>
      <w:tr w:rsidR="00691FE8" w14:paraId="05CF352B" w14:textId="77777777" w:rsidTr="00F70096">
        <w:trPr>
          <w:jc w:val="center"/>
        </w:trPr>
        <w:tc>
          <w:tcPr>
            <w:tcW w:w="12900" w:type="dxa"/>
            <w:gridSpan w:val="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B914F4E" w14:textId="20370B56" w:rsidR="00691FE8" w:rsidRDefault="00EC0D21">
            <w:pPr>
              <w:widowControl w:val="0"/>
              <w:spacing w:before="0"/>
              <w:rPr>
                <w:b/>
              </w:rPr>
            </w:pPr>
            <w:r>
              <w:rPr>
                <w:b/>
              </w:rPr>
              <w:t>Strategy 1:</w:t>
            </w:r>
            <w:r w:rsidR="00F00B5B">
              <w:rPr>
                <w:b/>
              </w:rPr>
              <w:t xml:space="preserve"> </w:t>
            </w:r>
            <w:r w:rsidR="003E42CB">
              <w:rPr>
                <w:b/>
              </w:rPr>
              <w:t>Continue monthly no tardy raffle. Continue to identify PBIS rewards that are motivating for all students. Monthly rewards for no absences/tardies needed as it is not consistent.</w:t>
            </w:r>
          </w:p>
          <w:p w14:paraId="209C4E69" w14:textId="77777777" w:rsidR="00691FE8" w:rsidRDefault="00691FE8">
            <w:pPr>
              <w:widowControl w:val="0"/>
              <w:spacing w:before="0"/>
              <w:rPr>
                <w:b/>
              </w:rPr>
            </w:pPr>
          </w:p>
          <w:p w14:paraId="5863C025" w14:textId="6D37EC04" w:rsidR="00691FE8" w:rsidRDefault="00691FE8">
            <w:pPr>
              <w:widowControl w:val="0"/>
              <w:spacing w:before="0"/>
              <w:rPr>
                <w:b/>
              </w:rPr>
            </w:pPr>
          </w:p>
        </w:tc>
      </w:tr>
      <w:tr w:rsidR="00691FE8" w14:paraId="5F06AB39" w14:textId="77777777" w:rsidTr="00F70096">
        <w:trPr>
          <w:jc w:val="center"/>
        </w:trPr>
        <w:tc>
          <w:tcPr>
            <w:tcW w:w="12900" w:type="dxa"/>
            <w:gridSpan w:val="3"/>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vAlign w:val="center"/>
          </w:tcPr>
          <w:p w14:paraId="79377168" w14:textId="77777777" w:rsidR="00691FE8" w:rsidRDefault="00EC0D21">
            <w:pPr>
              <w:widowControl w:val="0"/>
              <w:spacing w:before="0"/>
              <w:jc w:val="center"/>
              <w:rPr>
                <w:b/>
              </w:rPr>
            </w:pPr>
            <w:r>
              <w:rPr>
                <w:b/>
              </w:rPr>
              <w:t>Next Steps:</w:t>
            </w:r>
          </w:p>
        </w:tc>
      </w:tr>
      <w:tr w:rsidR="00691FE8" w14:paraId="3B524F98" w14:textId="77777777" w:rsidTr="00F70096">
        <w:trPr>
          <w:jc w:val="center"/>
        </w:trPr>
        <w:tc>
          <w:tcPr>
            <w:tcW w:w="12900" w:type="dxa"/>
            <w:gridSpan w:val="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1DE3A112" w14:textId="4E43F5BC" w:rsidR="00691FE8" w:rsidRDefault="00EC0D21">
            <w:pPr>
              <w:widowControl w:val="0"/>
              <w:spacing w:before="0"/>
              <w:rPr>
                <w:b/>
              </w:rPr>
            </w:pPr>
            <w:r>
              <w:rPr>
                <w:b/>
              </w:rPr>
              <w:t>Strategy 1:</w:t>
            </w:r>
            <w:r w:rsidR="003E42CB">
              <w:rPr>
                <w:b/>
              </w:rPr>
              <w:t xml:space="preserve"> Schedule monthly attendance awards. Identify motivating rewards for students.</w:t>
            </w:r>
          </w:p>
          <w:p w14:paraId="40A6F094" w14:textId="77777777" w:rsidR="00691FE8" w:rsidRDefault="00691FE8">
            <w:pPr>
              <w:widowControl w:val="0"/>
              <w:spacing w:before="0"/>
              <w:rPr>
                <w:b/>
              </w:rPr>
            </w:pPr>
          </w:p>
          <w:p w14:paraId="47985DC6" w14:textId="0A9CB631" w:rsidR="00691FE8" w:rsidRDefault="00691FE8">
            <w:pPr>
              <w:widowControl w:val="0"/>
              <w:spacing w:before="0"/>
              <w:rPr>
                <w:b/>
              </w:rPr>
            </w:pPr>
          </w:p>
        </w:tc>
      </w:tr>
      <w:tr w:rsidR="00691FE8" w14:paraId="0AC54A85" w14:textId="77777777" w:rsidTr="00F70096">
        <w:trPr>
          <w:jc w:val="center"/>
        </w:trPr>
        <w:tc>
          <w:tcPr>
            <w:tcW w:w="12900" w:type="dxa"/>
            <w:gridSpan w:val="3"/>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vAlign w:val="center"/>
          </w:tcPr>
          <w:p w14:paraId="5FC45A33" w14:textId="77777777" w:rsidR="00691FE8" w:rsidRDefault="00EC0D21">
            <w:pPr>
              <w:widowControl w:val="0"/>
              <w:spacing w:before="0"/>
              <w:jc w:val="center"/>
              <w:rPr>
                <w:b/>
              </w:rPr>
            </w:pPr>
            <w:r>
              <w:rPr>
                <w:b/>
              </w:rPr>
              <w:t>Need:</w:t>
            </w:r>
          </w:p>
        </w:tc>
      </w:tr>
      <w:tr w:rsidR="00691FE8" w14:paraId="7E30C6FB" w14:textId="77777777" w:rsidTr="00F70096">
        <w:trPr>
          <w:jc w:val="center"/>
        </w:trPr>
        <w:tc>
          <w:tcPr>
            <w:tcW w:w="12900" w:type="dxa"/>
            <w:gridSpan w:val="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DC88AAF" w14:textId="78A1E717" w:rsidR="00691FE8" w:rsidRDefault="00EC0D21">
            <w:pPr>
              <w:widowControl w:val="0"/>
              <w:spacing w:before="0"/>
              <w:rPr>
                <w:b/>
              </w:rPr>
            </w:pPr>
            <w:r>
              <w:rPr>
                <w:b/>
              </w:rPr>
              <w:t>Strategy 1:</w:t>
            </w:r>
            <w:r w:rsidR="003E42CB">
              <w:rPr>
                <w:b/>
              </w:rPr>
              <w:t xml:space="preserve"> Incentives for students with no absences.  Tools to track students improving attendance. Family information on value of attending school on a regular basis.</w:t>
            </w:r>
          </w:p>
          <w:p w14:paraId="2768E548" w14:textId="7ABA9424" w:rsidR="00691FE8" w:rsidRDefault="00691FE8">
            <w:pPr>
              <w:widowControl w:val="0"/>
              <w:spacing w:before="0"/>
              <w:rPr>
                <w:b/>
              </w:rPr>
            </w:pPr>
          </w:p>
        </w:tc>
      </w:tr>
    </w:tbl>
    <w:p w14:paraId="304E847E" w14:textId="621C4A59" w:rsidR="00691FE8" w:rsidRDefault="00EC0D21">
      <w:pPr>
        <w:pStyle w:val="Heading1"/>
        <w:widowControl w:val="0"/>
        <w:spacing w:before="200"/>
      </w:pPr>
      <w:bookmarkStart w:id="1" w:name="_ldyagxansjmu" w:colFirst="0" w:colLast="0"/>
      <w:bookmarkEnd w:id="1"/>
      <w:r>
        <w:rPr>
          <w:color w:val="005A9C"/>
        </w:rPr>
        <w:lastRenderedPageBreak/>
        <w:t>Status Check 2</w:t>
      </w:r>
    </w:p>
    <w:tbl>
      <w:tblPr>
        <w:tblStyle w:val="a5"/>
        <w:tblW w:w="129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30"/>
        <w:gridCol w:w="5430"/>
        <w:gridCol w:w="2040"/>
      </w:tblGrid>
      <w:tr w:rsidR="00691FE8" w14:paraId="0CF9E68A" w14:textId="77777777" w:rsidTr="00F70096">
        <w:trPr>
          <w:trHeight w:val="300"/>
          <w:jc w:val="center"/>
        </w:trPr>
        <w:tc>
          <w:tcPr>
            <w:tcW w:w="12900" w:type="dxa"/>
            <w:gridSpan w:val="3"/>
            <w:tcBorders>
              <w:top w:val="single" w:sz="8" w:space="0" w:color="000000"/>
              <w:left w:val="single" w:sz="8" w:space="0" w:color="000000"/>
              <w:bottom w:val="single" w:sz="8" w:space="0" w:color="000000"/>
              <w:right w:val="single" w:sz="8" w:space="0" w:color="000000"/>
            </w:tcBorders>
            <w:shd w:val="clear" w:color="auto" w:fill="005A9C"/>
            <w:tcMar>
              <w:top w:w="40" w:type="dxa"/>
              <w:left w:w="40" w:type="dxa"/>
              <w:bottom w:w="40" w:type="dxa"/>
              <w:right w:w="40" w:type="dxa"/>
            </w:tcMar>
            <w:vAlign w:val="center"/>
          </w:tcPr>
          <w:p w14:paraId="4F3DB29C" w14:textId="77777777" w:rsidR="00691FE8" w:rsidRDefault="00EC0D21">
            <w:pPr>
              <w:widowControl w:val="0"/>
              <w:spacing w:before="0"/>
              <w:jc w:val="center"/>
              <w:rPr>
                <w:b/>
                <w:color w:val="FFFFFF"/>
              </w:rPr>
            </w:pPr>
            <w:r>
              <w:rPr>
                <w:b/>
                <w:color w:val="FFFFFF"/>
              </w:rPr>
              <w:t>Student Success</w:t>
            </w:r>
          </w:p>
        </w:tc>
      </w:tr>
      <w:tr w:rsidR="00691FE8" w14:paraId="31E7D9C7" w14:textId="77777777" w:rsidTr="00F70096">
        <w:trPr>
          <w:trHeight w:val="345"/>
          <w:jc w:val="center"/>
        </w:trPr>
        <w:tc>
          <w:tcPr>
            <w:tcW w:w="12900" w:type="dxa"/>
            <w:gridSpan w:val="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6A0DE3C5" w14:textId="77777777" w:rsidR="00691FE8" w:rsidRDefault="00EC0D21">
            <w:pPr>
              <w:widowControl w:val="0"/>
              <w:spacing w:before="0"/>
              <w:rPr>
                <w:b/>
              </w:rPr>
            </w:pPr>
            <w:r>
              <w:rPr>
                <w:b/>
              </w:rPr>
              <w:t xml:space="preserve">School Goal 1: </w:t>
            </w:r>
            <w:r>
              <w:rPr>
                <w:i/>
              </w:rPr>
              <w:t xml:space="preserve">Copy/paste Goals the school identified in the SPP Roadmap or from the At A Glance table above. </w:t>
            </w:r>
          </w:p>
        </w:tc>
      </w:tr>
      <w:tr w:rsidR="00691FE8" w14:paraId="11240D36" w14:textId="77777777" w:rsidTr="0079277F">
        <w:trPr>
          <w:trHeight w:val="20"/>
          <w:jc w:val="center"/>
        </w:trPr>
        <w:tc>
          <w:tcPr>
            <w:tcW w:w="5430" w:type="dxa"/>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vAlign w:val="center"/>
          </w:tcPr>
          <w:p w14:paraId="269A7FA3" w14:textId="77777777" w:rsidR="00691FE8" w:rsidRDefault="00EC0D21">
            <w:pPr>
              <w:widowControl w:val="0"/>
              <w:spacing w:before="0"/>
              <w:jc w:val="center"/>
            </w:pPr>
            <w:r>
              <w:rPr>
                <w:b/>
              </w:rPr>
              <w:t>Improvement Strategies</w:t>
            </w:r>
          </w:p>
        </w:tc>
        <w:tc>
          <w:tcPr>
            <w:tcW w:w="5430" w:type="dxa"/>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vAlign w:val="center"/>
          </w:tcPr>
          <w:p w14:paraId="101F499D" w14:textId="77777777" w:rsidR="00691FE8" w:rsidRDefault="00EC0D21">
            <w:pPr>
              <w:widowControl w:val="0"/>
              <w:spacing w:before="0"/>
              <w:jc w:val="center"/>
            </w:pPr>
            <w:r>
              <w:rPr>
                <w:b/>
              </w:rPr>
              <w:t>Intended Outcomes</w:t>
            </w:r>
          </w:p>
        </w:tc>
        <w:tc>
          <w:tcPr>
            <w:tcW w:w="2040" w:type="dxa"/>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vAlign w:val="center"/>
          </w:tcPr>
          <w:p w14:paraId="1B57C4C2" w14:textId="5C22B1F7" w:rsidR="00691FE8" w:rsidRDefault="00B2260C">
            <w:pPr>
              <w:widowControl w:val="0"/>
              <w:spacing w:before="0"/>
              <w:jc w:val="center"/>
            </w:pPr>
            <w:r>
              <w:rPr>
                <w:b/>
              </w:rPr>
              <w:t>Status Check 2 Status</w:t>
            </w:r>
          </w:p>
        </w:tc>
      </w:tr>
      <w:tr w:rsidR="00691FE8" w14:paraId="583CC0BB" w14:textId="77777777" w:rsidTr="00F70096">
        <w:trPr>
          <w:jc w:val="center"/>
        </w:trPr>
        <w:tc>
          <w:tcPr>
            <w:tcW w:w="5430"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2F1B9614" w14:textId="77777777" w:rsidR="00691FE8" w:rsidRDefault="00EC0D21">
            <w:pPr>
              <w:widowControl w:val="0"/>
              <w:spacing w:before="0"/>
            </w:pPr>
            <w:r>
              <w:rPr>
                <w:i/>
              </w:rPr>
              <w:t>Copy/paste Improvement Strategies identified in the SPP Roadmap or from above.  Add/delete rows as needed.</w:t>
            </w:r>
          </w:p>
        </w:tc>
        <w:tc>
          <w:tcPr>
            <w:tcW w:w="5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50593F5A" w14:textId="77777777" w:rsidR="00691FE8" w:rsidRDefault="00EC0D21">
            <w:pPr>
              <w:widowControl w:val="0"/>
              <w:spacing w:before="0"/>
            </w:pPr>
            <w:r>
              <w:rPr>
                <w:i/>
              </w:rPr>
              <w:t>Copy/paste intended outcomes the school identified in the SPP Roadmap or from above.</w:t>
            </w:r>
          </w:p>
        </w:tc>
        <w:tc>
          <w:tcPr>
            <w:tcW w:w="204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0AE0417B" w14:textId="77777777" w:rsidR="00691FE8" w:rsidRDefault="00691FE8">
            <w:pPr>
              <w:widowControl w:val="0"/>
              <w:spacing w:before="0"/>
              <w:jc w:val="center"/>
            </w:pPr>
          </w:p>
        </w:tc>
      </w:tr>
      <w:tr w:rsidR="00691FE8" w14:paraId="77A788FE" w14:textId="77777777" w:rsidTr="00F70096">
        <w:trPr>
          <w:jc w:val="center"/>
        </w:trPr>
        <w:tc>
          <w:tcPr>
            <w:tcW w:w="5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2DBAB6DA" w14:textId="77777777" w:rsidR="00691FE8" w:rsidRDefault="00691FE8">
            <w:pPr>
              <w:widowControl w:val="0"/>
              <w:spacing w:before="0"/>
            </w:pPr>
          </w:p>
        </w:tc>
        <w:tc>
          <w:tcPr>
            <w:tcW w:w="5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6F0598C4" w14:textId="77777777" w:rsidR="00691FE8" w:rsidRDefault="00691FE8">
            <w:pPr>
              <w:widowControl w:val="0"/>
              <w:spacing w:before="0"/>
            </w:pPr>
          </w:p>
        </w:tc>
        <w:tc>
          <w:tcPr>
            <w:tcW w:w="204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4C293A9" w14:textId="77777777" w:rsidR="00691FE8" w:rsidRDefault="00691FE8">
            <w:pPr>
              <w:widowControl w:val="0"/>
              <w:spacing w:before="0"/>
              <w:jc w:val="center"/>
            </w:pPr>
          </w:p>
        </w:tc>
      </w:tr>
      <w:tr w:rsidR="00691FE8" w14:paraId="200D2635" w14:textId="77777777" w:rsidTr="00F70096">
        <w:trPr>
          <w:jc w:val="center"/>
        </w:trPr>
        <w:tc>
          <w:tcPr>
            <w:tcW w:w="5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713F66DD" w14:textId="77777777" w:rsidR="00691FE8" w:rsidRDefault="00691FE8">
            <w:pPr>
              <w:widowControl w:val="0"/>
              <w:spacing w:before="0"/>
            </w:pPr>
          </w:p>
        </w:tc>
        <w:tc>
          <w:tcPr>
            <w:tcW w:w="5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285A3063" w14:textId="77777777" w:rsidR="00691FE8" w:rsidRDefault="00691FE8">
            <w:pPr>
              <w:widowControl w:val="0"/>
              <w:spacing w:before="0"/>
            </w:pPr>
          </w:p>
        </w:tc>
        <w:tc>
          <w:tcPr>
            <w:tcW w:w="204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26FF026F" w14:textId="77777777" w:rsidR="00691FE8" w:rsidRDefault="00691FE8">
            <w:pPr>
              <w:widowControl w:val="0"/>
              <w:spacing w:before="0"/>
              <w:jc w:val="center"/>
            </w:pPr>
          </w:p>
        </w:tc>
      </w:tr>
      <w:tr w:rsidR="00691FE8" w14:paraId="62553B64" w14:textId="77777777" w:rsidTr="00F70096">
        <w:trPr>
          <w:jc w:val="center"/>
        </w:trPr>
        <w:tc>
          <w:tcPr>
            <w:tcW w:w="5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337F767A" w14:textId="77777777" w:rsidR="00691FE8" w:rsidRDefault="00691FE8">
            <w:pPr>
              <w:widowControl w:val="0"/>
              <w:spacing w:before="0"/>
            </w:pPr>
          </w:p>
        </w:tc>
        <w:tc>
          <w:tcPr>
            <w:tcW w:w="5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3BF0FB24" w14:textId="77777777" w:rsidR="00691FE8" w:rsidRDefault="00691FE8">
            <w:pPr>
              <w:widowControl w:val="0"/>
              <w:spacing w:before="0"/>
            </w:pPr>
          </w:p>
        </w:tc>
        <w:tc>
          <w:tcPr>
            <w:tcW w:w="204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26DF5F3C" w14:textId="77777777" w:rsidR="00691FE8" w:rsidRDefault="00691FE8">
            <w:pPr>
              <w:widowControl w:val="0"/>
              <w:spacing w:before="0"/>
              <w:jc w:val="center"/>
            </w:pPr>
          </w:p>
        </w:tc>
      </w:tr>
      <w:tr w:rsidR="00691FE8" w14:paraId="3CAD9173" w14:textId="77777777" w:rsidTr="00F70096">
        <w:trPr>
          <w:trHeight w:val="420"/>
          <w:jc w:val="center"/>
        </w:trPr>
        <w:tc>
          <w:tcPr>
            <w:tcW w:w="12900" w:type="dxa"/>
            <w:gridSpan w:val="3"/>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vAlign w:val="center"/>
          </w:tcPr>
          <w:p w14:paraId="7AD446D0" w14:textId="77777777" w:rsidR="00691FE8" w:rsidRDefault="00EC0D21">
            <w:pPr>
              <w:widowControl w:val="0"/>
              <w:spacing w:before="0"/>
              <w:jc w:val="center"/>
              <w:rPr>
                <w:b/>
              </w:rPr>
            </w:pPr>
            <w:r>
              <w:rPr>
                <w:b/>
              </w:rPr>
              <w:t>Lessons Learned (Now)</w:t>
            </w:r>
          </w:p>
        </w:tc>
      </w:tr>
      <w:tr w:rsidR="00691FE8" w14:paraId="31D23522" w14:textId="77777777" w:rsidTr="00F70096">
        <w:trPr>
          <w:trHeight w:val="765"/>
          <w:jc w:val="center"/>
        </w:trPr>
        <w:tc>
          <w:tcPr>
            <w:tcW w:w="12900" w:type="dxa"/>
            <w:gridSpan w:val="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69B1B43A" w14:textId="77777777" w:rsidR="00691FE8" w:rsidRDefault="00EC0D21">
            <w:pPr>
              <w:widowControl w:val="0"/>
              <w:spacing w:before="0"/>
              <w:rPr>
                <w:b/>
              </w:rPr>
            </w:pPr>
            <w:r>
              <w:rPr>
                <w:b/>
              </w:rPr>
              <w:t>Strategy 1:</w:t>
            </w:r>
          </w:p>
          <w:p w14:paraId="615C11E6" w14:textId="77777777" w:rsidR="00691FE8" w:rsidRDefault="00691FE8">
            <w:pPr>
              <w:widowControl w:val="0"/>
              <w:spacing w:before="0"/>
              <w:rPr>
                <w:b/>
              </w:rPr>
            </w:pPr>
          </w:p>
          <w:p w14:paraId="242795EC" w14:textId="77777777" w:rsidR="00691FE8" w:rsidRDefault="00EC0D21">
            <w:pPr>
              <w:widowControl w:val="0"/>
              <w:spacing w:before="0"/>
              <w:rPr>
                <w:b/>
              </w:rPr>
            </w:pPr>
            <w:r>
              <w:rPr>
                <w:b/>
              </w:rPr>
              <w:t>Strategy 2:</w:t>
            </w:r>
          </w:p>
          <w:p w14:paraId="1DAF51C2" w14:textId="77777777" w:rsidR="00691FE8" w:rsidRDefault="00691FE8">
            <w:pPr>
              <w:widowControl w:val="0"/>
              <w:spacing w:before="0"/>
              <w:rPr>
                <w:b/>
              </w:rPr>
            </w:pPr>
          </w:p>
          <w:p w14:paraId="69E03CD7" w14:textId="77777777" w:rsidR="00691FE8" w:rsidRDefault="00EC0D21">
            <w:pPr>
              <w:widowControl w:val="0"/>
              <w:spacing w:before="0"/>
              <w:rPr>
                <w:b/>
              </w:rPr>
            </w:pPr>
            <w:r>
              <w:rPr>
                <w:b/>
              </w:rPr>
              <w:t>Strategy 3:</w:t>
            </w:r>
          </w:p>
          <w:p w14:paraId="5A8AFB3D" w14:textId="77777777" w:rsidR="00691FE8" w:rsidRDefault="00691FE8">
            <w:pPr>
              <w:widowControl w:val="0"/>
              <w:spacing w:before="0"/>
              <w:rPr>
                <w:b/>
              </w:rPr>
            </w:pPr>
          </w:p>
          <w:p w14:paraId="20D54C06" w14:textId="77777777" w:rsidR="00691FE8" w:rsidRDefault="00EC0D21">
            <w:pPr>
              <w:widowControl w:val="0"/>
              <w:spacing w:before="0"/>
              <w:rPr>
                <w:b/>
              </w:rPr>
            </w:pPr>
            <w:r>
              <w:rPr>
                <w:b/>
              </w:rPr>
              <w:t>Strategy 4:</w:t>
            </w:r>
          </w:p>
        </w:tc>
      </w:tr>
      <w:tr w:rsidR="00691FE8" w14:paraId="71E8D08B" w14:textId="77777777" w:rsidTr="00F70096">
        <w:trPr>
          <w:trHeight w:val="345"/>
          <w:jc w:val="center"/>
        </w:trPr>
        <w:tc>
          <w:tcPr>
            <w:tcW w:w="12900" w:type="dxa"/>
            <w:gridSpan w:val="3"/>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vAlign w:val="center"/>
          </w:tcPr>
          <w:p w14:paraId="684D209B" w14:textId="77777777" w:rsidR="00691FE8" w:rsidRDefault="00EC0D21">
            <w:pPr>
              <w:widowControl w:val="0"/>
              <w:spacing w:before="0"/>
              <w:jc w:val="center"/>
              <w:rPr>
                <w:b/>
              </w:rPr>
            </w:pPr>
            <w:r>
              <w:rPr>
                <w:b/>
              </w:rPr>
              <w:t>Next Steps:</w:t>
            </w:r>
          </w:p>
        </w:tc>
      </w:tr>
      <w:tr w:rsidR="00691FE8" w14:paraId="6FA81DE6" w14:textId="77777777" w:rsidTr="00F70096">
        <w:trPr>
          <w:trHeight w:val="765"/>
          <w:jc w:val="center"/>
        </w:trPr>
        <w:tc>
          <w:tcPr>
            <w:tcW w:w="12900" w:type="dxa"/>
            <w:gridSpan w:val="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0B955677" w14:textId="77777777" w:rsidR="00691FE8" w:rsidRDefault="00EC0D21">
            <w:pPr>
              <w:widowControl w:val="0"/>
              <w:spacing w:before="0"/>
              <w:rPr>
                <w:b/>
              </w:rPr>
            </w:pPr>
            <w:r>
              <w:rPr>
                <w:b/>
              </w:rPr>
              <w:t>Strategy 1:</w:t>
            </w:r>
          </w:p>
          <w:p w14:paraId="7B22D158" w14:textId="77777777" w:rsidR="00691FE8" w:rsidRDefault="00691FE8">
            <w:pPr>
              <w:widowControl w:val="0"/>
              <w:spacing w:before="0"/>
              <w:rPr>
                <w:b/>
              </w:rPr>
            </w:pPr>
          </w:p>
          <w:p w14:paraId="01C60D11" w14:textId="77777777" w:rsidR="00691FE8" w:rsidRDefault="00EC0D21">
            <w:pPr>
              <w:widowControl w:val="0"/>
              <w:spacing w:before="0"/>
              <w:rPr>
                <w:b/>
              </w:rPr>
            </w:pPr>
            <w:r>
              <w:rPr>
                <w:b/>
              </w:rPr>
              <w:t>Strategy 2:</w:t>
            </w:r>
          </w:p>
          <w:p w14:paraId="25EFEE77" w14:textId="77777777" w:rsidR="00691FE8" w:rsidRDefault="00691FE8">
            <w:pPr>
              <w:widowControl w:val="0"/>
              <w:spacing w:before="0"/>
              <w:rPr>
                <w:b/>
              </w:rPr>
            </w:pPr>
          </w:p>
          <w:p w14:paraId="009C01EF" w14:textId="77777777" w:rsidR="00691FE8" w:rsidRDefault="00EC0D21">
            <w:pPr>
              <w:widowControl w:val="0"/>
              <w:spacing w:before="0"/>
              <w:rPr>
                <w:b/>
              </w:rPr>
            </w:pPr>
            <w:r>
              <w:rPr>
                <w:b/>
              </w:rPr>
              <w:t>Strategy 3:</w:t>
            </w:r>
          </w:p>
          <w:p w14:paraId="7C02E8DD" w14:textId="77777777" w:rsidR="00691FE8" w:rsidRDefault="00691FE8">
            <w:pPr>
              <w:widowControl w:val="0"/>
              <w:spacing w:before="0"/>
              <w:rPr>
                <w:b/>
              </w:rPr>
            </w:pPr>
          </w:p>
          <w:p w14:paraId="16AC6B96" w14:textId="77777777" w:rsidR="00691FE8" w:rsidRDefault="00EC0D21">
            <w:pPr>
              <w:widowControl w:val="0"/>
              <w:spacing w:before="0"/>
              <w:rPr>
                <w:b/>
              </w:rPr>
            </w:pPr>
            <w:r>
              <w:rPr>
                <w:b/>
              </w:rPr>
              <w:t>Strategy 4:</w:t>
            </w:r>
          </w:p>
        </w:tc>
      </w:tr>
      <w:tr w:rsidR="00691FE8" w14:paraId="718B4EE1" w14:textId="77777777" w:rsidTr="00F70096">
        <w:trPr>
          <w:trHeight w:val="315"/>
          <w:jc w:val="center"/>
        </w:trPr>
        <w:tc>
          <w:tcPr>
            <w:tcW w:w="12900" w:type="dxa"/>
            <w:gridSpan w:val="3"/>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vAlign w:val="center"/>
          </w:tcPr>
          <w:p w14:paraId="1F8FFA8A" w14:textId="77777777" w:rsidR="00691FE8" w:rsidRDefault="00EC0D21">
            <w:pPr>
              <w:widowControl w:val="0"/>
              <w:spacing w:before="0"/>
              <w:jc w:val="center"/>
              <w:rPr>
                <w:b/>
              </w:rPr>
            </w:pPr>
            <w:r>
              <w:rPr>
                <w:b/>
              </w:rPr>
              <w:t>Need:</w:t>
            </w:r>
          </w:p>
        </w:tc>
      </w:tr>
      <w:tr w:rsidR="00691FE8" w14:paraId="399E1841" w14:textId="77777777" w:rsidTr="00F70096">
        <w:trPr>
          <w:trHeight w:val="765"/>
          <w:jc w:val="center"/>
        </w:trPr>
        <w:tc>
          <w:tcPr>
            <w:tcW w:w="12900" w:type="dxa"/>
            <w:gridSpan w:val="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085E0A46" w14:textId="77777777" w:rsidR="00691FE8" w:rsidRDefault="00EC0D21">
            <w:pPr>
              <w:widowControl w:val="0"/>
              <w:spacing w:before="0"/>
              <w:rPr>
                <w:b/>
              </w:rPr>
            </w:pPr>
            <w:r>
              <w:rPr>
                <w:b/>
              </w:rPr>
              <w:lastRenderedPageBreak/>
              <w:t>Strategy 1:</w:t>
            </w:r>
          </w:p>
          <w:p w14:paraId="1ABCCEB6" w14:textId="77777777" w:rsidR="00691FE8" w:rsidRDefault="00691FE8">
            <w:pPr>
              <w:widowControl w:val="0"/>
              <w:spacing w:before="0"/>
              <w:rPr>
                <w:b/>
              </w:rPr>
            </w:pPr>
          </w:p>
          <w:p w14:paraId="5852E732" w14:textId="77777777" w:rsidR="00691FE8" w:rsidRDefault="00EC0D21">
            <w:pPr>
              <w:widowControl w:val="0"/>
              <w:spacing w:before="0"/>
              <w:rPr>
                <w:b/>
              </w:rPr>
            </w:pPr>
            <w:r>
              <w:rPr>
                <w:b/>
              </w:rPr>
              <w:t>Strategy 2:</w:t>
            </w:r>
          </w:p>
          <w:p w14:paraId="7F7C4326" w14:textId="77777777" w:rsidR="00691FE8" w:rsidRDefault="00691FE8">
            <w:pPr>
              <w:widowControl w:val="0"/>
              <w:spacing w:before="0"/>
              <w:rPr>
                <w:b/>
              </w:rPr>
            </w:pPr>
          </w:p>
          <w:p w14:paraId="5D290EC6" w14:textId="77777777" w:rsidR="00691FE8" w:rsidRDefault="00EC0D21">
            <w:pPr>
              <w:widowControl w:val="0"/>
              <w:spacing w:before="0"/>
              <w:rPr>
                <w:b/>
              </w:rPr>
            </w:pPr>
            <w:r>
              <w:rPr>
                <w:b/>
              </w:rPr>
              <w:t xml:space="preserve">Strategy 3: </w:t>
            </w:r>
          </w:p>
          <w:p w14:paraId="0B28B972" w14:textId="77777777" w:rsidR="00691FE8" w:rsidRDefault="00691FE8">
            <w:pPr>
              <w:widowControl w:val="0"/>
              <w:spacing w:before="0"/>
              <w:rPr>
                <w:b/>
              </w:rPr>
            </w:pPr>
          </w:p>
          <w:p w14:paraId="345EF307" w14:textId="77777777" w:rsidR="00691FE8" w:rsidRDefault="00EC0D21">
            <w:pPr>
              <w:widowControl w:val="0"/>
              <w:spacing w:before="0"/>
              <w:rPr>
                <w:b/>
              </w:rPr>
            </w:pPr>
            <w:r>
              <w:rPr>
                <w:b/>
              </w:rPr>
              <w:t>Strategy 4:</w:t>
            </w:r>
          </w:p>
        </w:tc>
      </w:tr>
    </w:tbl>
    <w:p w14:paraId="01153EBF" w14:textId="77777777" w:rsidR="00691FE8" w:rsidRDefault="00691FE8">
      <w:pPr>
        <w:widowControl w:val="0"/>
        <w:spacing w:before="0"/>
        <w:ind w:left="1440"/>
      </w:pPr>
    </w:p>
    <w:tbl>
      <w:tblPr>
        <w:tblStyle w:val="a6"/>
        <w:tblW w:w="129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30"/>
        <w:gridCol w:w="5430"/>
        <w:gridCol w:w="2040"/>
      </w:tblGrid>
      <w:tr w:rsidR="00691FE8" w14:paraId="676E5555" w14:textId="77777777">
        <w:trPr>
          <w:jc w:val="center"/>
        </w:trPr>
        <w:tc>
          <w:tcPr>
            <w:tcW w:w="12900" w:type="dxa"/>
            <w:gridSpan w:val="3"/>
            <w:tcBorders>
              <w:top w:val="single" w:sz="8" w:space="0" w:color="000000"/>
              <w:left w:val="single" w:sz="8" w:space="0" w:color="000000"/>
              <w:bottom w:val="single" w:sz="8" w:space="0" w:color="000000"/>
              <w:right w:val="single" w:sz="8" w:space="0" w:color="000000"/>
            </w:tcBorders>
            <w:shd w:val="clear" w:color="auto" w:fill="005A9C"/>
            <w:tcMar>
              <w:top w:w="40" w:type="dxa"/>
              <w:left w:w="40" w:type="dxa"/>
              <w:bottom w:w="40" w:type="dxa"/>
              <w:right w:w="40" w:type="dxa"/>
            </w:tcMar>
            <w:vAlign w:val="bottom"/>
          </w:tcPr>
          <w:p w14:paraId="2714E3A7" w14:textId="77777777" w:rsidR="00691FE8" w:rsidRDefault="00EC0D21">
            <w:pPr>
              <w:widowControl w:val="0"/>
              <w:spacing w:before="0"/>
              <w:jc w:val="center"/>
              <w:rPr>
                <w:b/>
                <w:color w:val="FFFFFF"/>
              </w:rPr>
            </w:pPr>
            <w:r>
              <w:rPr>
                <w:b/>
                <w:color w:val="FFFFFF"/>
              </w:rPr>
              <w:t>Adult Learning Culture</w:t>
            </w:r>
          </w:p>
        </w:tc>
      </w:tr>
      <w:tr w:rsidR="00691FE8" w14:paraId="59CF794D" w14:textId="77777777">
        <w:trPr>
          <w:jc w:val="center"/>
        </w:trPr>
        <w:tc>
          <w:tcPr>
            <w:tcW w:w="12900" w:type="dxa"/>
            <w:gridSpan w:val="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0ECC9727" w14:textId="77777777" w:rsidR="00691FE8" w:rsidRDefault="00EC0D21">
            <w:pPr>
              <w:widowControl w:val="0"/>
              <w:spacing w:before="0"/>
              <w:rPr>
                <w:b/>
              </w:rPr>
            </w:pPr>
            <w:r>
              <w:rPr>
                <w:b/>
              </w:rPr>
              <w:t xml:space="preserve">School Goal 2: </w:t>
            </w:r>
            <w:r>
              <w:rPr>
                <w:i/>
              </w:rPr>
              <w:t xml:space="preserve">Copy/paste Goals the school identified in the SPP Roadmap or from the At A Glance table above. </w:t>
            </w:r>
          </w:p>
        </w:tc>
      </w:tr>
      <w:tr w:rsidR="00691FE8" w14:paraId="7684F948" w14:textId="77777777">
        <w:trPr>
          <w:jc w:val="center"/>
        </w:trPr>
        <w:tc>
          <w:tcPr>
            <w:tcW w:w="5430" w:type="dxa"/>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tcPr>
          <w:p w14:paraId="076D596A" w14:textId="77777777" w:rsidR="00691FE8" w:rsidRDefault="00EC0D21">
            <w:pPr>
              <w:widowControl w:val="0"/>
              <w:spacing w:before="0"/>
              <w:jc w:val="center"/>
            </w:pPr>
            <w:r>
              <w:rPr>
                <w:b/>
              </w:rPr>
              <w:t>Improvement Strategies</w:t>
            </w:r>
          </w:p>
        </w:tc>
        <w:tc>
          <w:tcPr>
            <w:tcW w:w="5430" w:type="dxa"/>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tcPr>
          <w:p w14:paraId="090BF434" w14:textId="77777777" w:rsidR="00691FE8" w:rsidRDefault="00EC0D21">
            <w:pPr>
              <w:widowControl w:val="0"/>
              <w:spacing w:before="0"/>
              <w:jc w:val="center"/>
            </w:pPr>
            <w:r>
              <w:rPr>
                <w:b/>
              </w:rPr>
              <w:t>Intended Outcomes</w:t>
            </w:r>
          </w:p>
        </w:tc>
        <w:tc>
          <w:tcPr>
            <w:tcW w:w="2040" w:type="dxa"/>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tcPr>
          <w:p w14:paraId="2AA42750" w14:textId="647C5FAB" w:rsidR="00691FE8" w:rsidRDefault="00B2260C">
            <w:pPr>
              <w:widowControl w:val="0"/>
              <w:spacing w:before="0"/>
              <w:jc w:val="center"/>
            </w:pPr>
            <w:r>
              <w:rPr>
                <w:b/>
              </w:rPr>
              <w:t>Status Check 2</w:t>
            </w:r>
            <w:r w:rsidR="00EC0D21">
              <w:rPr>
                <w:b/>
              </w:rPr>
              <w:t xml:space="preserve"> Status</w:t>
            </w:r>
          </w:p>
        </w:tc>
      </w:tr>
      <w:tr w:rsidR="00691FE8" w14:paraId="331477E5" w14:textId="77777777">
        <w:trPr>
          <w:jc w:val="center"/>
        </w:trPr>
        <w:tc>
          <w:tcPr>
            <w:tcW w:w="5430"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665C3B76" w14:textId="77777777" w:rsidR="00691FE8" w:rsidRDefault="00EC0D21">
            <w:pPr>
              <w:widowControl w:val="0"/>
              <w:spacing w:before="0"/>
            </w:pPr>
            <w:r>
              <w:rPr>
                <w:i/>
              </w:rPr>
              <w:t>Copy/paste Improvement Strategies identified in the SPP Roadmap or from above.  Add/delete rows as needed.</w:t>
            </w:r>
          </w:p>
        </w:tc>
        <w:tc>
          <w:tcPr>
            <w:tcW w:w="5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7B6204E4" w14:textId="77777777" w:rsidR="00691FE8" w:rsidRDefault="00EC0D21">
            <w:pPr>
              <w:widowControl w:val="0"/>
              <w:spacing w:before="0"/>
            </w:pPr>
            <w:r>
              <w:rPr>
                <w:i/>
              </w:rPr>
              <w:t>Copy/paste intended outcomes the school identified in the SPP Roadmap or from above.</w:t>
            </w:r>
          </w:p>
        </w:tc>
        <w:tc>
          <w:tcPr>
            <w:tcW w:w="204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7A6295A9" w14:textId="77777777" w:rsidR="00691FE8" w:rsidRDefault="00691FE8">
            <w:pPr>
              <w:widowControl w:val="0"/>
              <w:spacing w:before="0"/>
              <w:jc w:val="center"/>
            </w:pPr>
          </w:p>
        </w:tc>
      </w:tr>
      <w:tr w:rsidR="00691FE8" w14:paraId="6D82631E" w14:textId="77777777">
        <w:trPr>
          <w:jc w:val="center"/>
        </w:trPr>
        <w:tc>
          <w:tcPr>
            <w:tcW w:w="5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33485DA4" w14:textId="77777777" w:rsidR="00691FE8" w:rsidRDefault="00691FE8">
            <w:pPr>
              <w:widowControl w:val="0"/>
              <w:spacing w:before="0"/>
            </w:pPr>
          </w:p>
        </w:tc>
        <w:tc>
          <w:tcPr>
            <w:tcW w:w="5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7A3D210F" w14:textId="77777777" w:rsidR="00691FE8" w:rsidRDefault="00691FE8">
            <w:pPr>
              <w:widowControl w:val="0"/>
              <w:spacing w:before="0"/>
            </w:pPr>
          </w:p>
        </w:tc>
        <w:tc>
          <w:tcPr>
            <w:tcW w:w="204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162A3D67" w14:textId="77777777" w:rsidR="00691FE8" w:rsidRDefault="00691FE8">
            <w:pPr>
              <w:widowControl w:val="0"/>
              <w:spacing w:before="0"/>
              <w:jc w:val="center"/>
            </w:pPr>
          </w:p>
        </w:tc>
      </w:tr>
      <w:tr w:rsidR="00691FE8" w14:paraId="6222340B" w14:textId="77777777">
        <w:trPr>
          <w:jc w:val="center"/>
        </w:trPr>
        <w:tc>
          <w:tcPr>
            <w:tcW w:w="5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3E2179C6" w14:textId="77777777" w:rsidR="00691FE8" w:rsidRDefault="00691FE8">
            <w:pPr>
              <w:widowControl w:val="0"/>
              <w:spacing w:before="0"/>
            </w:pPr>
          </w:p>
        </w:tc>
        <w:tc>
          <w:tcPr>
            <w:tcW w:w="5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25496EC8" w14:textId="77777777" w:rsidR="00691FE8" w:rsidRDefault="00691FE8">
            <w:pPr>
              <w:widowControl w:val="0"/>
              <w:spacing w:before="0"/>
            </w:pPr>
          </w:p>
        </w:tc>
        <w:tc>
          <w:tcPr>
            <w:tcW w:w="204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0D2BBDEF" w14:textId="77777777" w:rsidR="00691FE8" w:rsidRDefault="00691FE8">
            <w:pPr>
              <w:widowControl w:val="0"/>
              <w:spacing w:before="0"/>
              <w:jc w:val="center"/>
            </w:pPr>
          </w:p>
        </w:tc>
      </w:tr>
      <w:tr w:rsidR="00691FE8" w14:paraId="5B20FCC5" w14:textId="77777777">
        <w:trPr>
          <w:jc w:val="center"/>
        </w:trPr>
        <w:tc>
          <w:tcPr>
            <w:tcW w:w="5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55336901" w14:textId="77777777" w:rsidR="00691FE8" w:rsidRDefault="00691FE8">
            <w:pPr>
              <w:widowControl w:val="0"/>
              <w:spacing w:before="0"/>
            </w:pPr>
          </w:p>
        </w:tc>
        <w:tc>
          <w:tcPr>
            <w:tcW w:w="5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3050317E" w14:textId="77777777" w:rsidR="00691FE8" w:rsidRDefault="00691FE8">
            <w:pPr>
              <w:widowControl w:val="0"/>
              <w:spacing w:before="0"/>
            </w:pPr>
          </w:p>
        </w:tc>
        <w:tc>
          <w:tcPr>
            <w:tcW w:w="204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0F87785B" w14:textId="77777777" w:rsidR="00691FE8" w:rsidRDefault="00691FE8">
            <w:pPr>
              <w:widowControl w:val="0"/>
              <w:spacing w:before="0"/>
              <w:jc w:val="center"/>
            </w:pPr>
          </w:p>
        </w:tc>
      </w:tr>
      <w:tr w:rsidR="00691FE8" w14:paraId="304492AB" w14:textId="77777777">
        <w:trPr>
          <w:jc w:val="center"/>
        </w:trPr>
        <w:tc>
          <w:tcPr>
            <w:tcW w:w="12900" w:type="dxa"/>
            <w:gridSpan w:val="3"/>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tcPr>
          <w:p w14:paraId="1B8DF6DF" w14:textId="77777777" w:rsidR="00691FE8" w:rsidRDefault="00EC0D21">
            <w:pPr>
              <w:widowControl w:val="0"/>
              <w:spacing w:before="0"/>
              <w:jc w:val="center"/>
              <w:rPr>
                <w:b/>
              </w:rPr>
            </w:pPr>
            <w:r>
              <w:rPr>
                <w:b/>
              </w:rPr>
              <w:t>Lessons Learned (Now)</w:t>
            </w:r>
          </w:p>
        </w:tc>
      </w:tr>
      <w:tr w:rsidR="00691FE8" w14:paraId="28053B32" w14:textId="77777777">
        <w:trPr>
          <w:jc w:val="center"/>
        </w:trPr>
        <w:tc>
          <w:tcPr>
            <w:tcW w:w="12900" w:type="dxa"/>
            <w:gridSpan w:val="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51BB72CD" w14:textId="77777777" w:rsidR="00691FE8" w:rsidRDefault="00EC0D21">
            <w:pPr>
              <w:widowControl w:val="0"/>
              <w:spacing w:before="0"/>
              <w:rPr>
                <w:b/>
              </w:rPr>
            </w:pPr>
            <w:r>
              <w:rPr>
                <w:b/>
              </w:rPr>
              <w:t>Strategy 1:</w:t>
            </w:r>
          </w:p>
          <w:p w14:paraId="1F3003A8" w14:textId="77777777" w:rsidR="00691FE8" w:rsidRDefault="00691FE8">
            <w:pPr>
              <w:widowControl w:val="0"/>
              <w:spacing w:before="0"/>
              <w:rPr>
                <w:b/>
              </w:rPr>
            </w:pPr>
          </w:p>
          <w:p w14:paraId="10090E10" w14:textId="77777777" w:rsidR="00691FE8" w:rsidRDefault="00EC0D21">
            <w:pPr>
              <w:widowControl w:val="0"/>
              <w:spacing w:before="0"/>
              <w:rPr>
                <w:b/>
              </w:rPr>
            </w:pPr>
            <w:r>
              <w:rPr>
                <w:b/>
              </w:rPr>
              <w:t>Strategy 2:</w:t>
            </w:r>
          </w:p>
          <w:p w14:paraId="466D40F9" w14:textId="77777777" w:rsidR="00691FE8" w:rsidRDefault="00691FE8">
            <w:pPr>
              <w:widowControl w:val="0"/>
              <w:spacing w:before="0"/>
              <w:rPr>
                <w:b/>
              </w:rPr>
            </w:pPr>
          </w:p>
          <w:p w14:paraId="68625D08" w14:textId="77777777" w:rsidR="00691FE8" w:rsidRDefault="00EC0D21">
            <w:pPr>
              <w:widowControl w:val="0"/>
              <w:spacing w:before="0"/>
              <w:rPr>
                <w:b/>
              </w:rPr>
            </w:pPr>
            <w:r>
              <w:rPr>
                <w:b/>
              </w:rPr>
              <w:t>Strategy 3:</w:t>
            </w:r>
          </w:p>
          <w:p w14:paraId="2097EE2D" w14:textId="77777777" w:rsidR="00691FE8" w:rsidRDefault="00691FE8">
            <w:pPr>
              <w:widowControl w:val="0"/>
              <w:spacing w:before="0"/>
              <w:rPr>
                <w:b/>
              </w:rPr>
            </w:pPr>
          </w:p>
          <w:p w14:paraId="7F98E7E5" w14:textId="77777777" w:rsidR="00691FE8" w:rsidRDefault="00EC0D21">
            <w:pPr>
              <w:widowControl w:val="0"/>
              <w:spacing w:before="0"/>
              <w:rPr>
                <w:b/>
              </w:rPr>
            </w:pPr>
            <w:r>
              <w:rPr>
                <w:b/>
              </w:rPr>
              <w:t>Strategy 4:</w:t>
            </w:r>
          </w:p>
        </w:tc>
      </w:tr>
      <w:tr w:rsidR="00691FE8" w14:paraId="437ECACB" w14:textId="77777777">
        <w:trPr>
          <w:jc w:val="center"/>
        </w:trPr>
        <w:tc>
          <w:tcPr>
            <w:tcW w:w="12900" w:type="dxa"/>
            <w:gridSpan w:val="3"/>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tcPr>
          <w:p w14:paraId="6BBCC281" w14:textId="77777777" w:rsidR="00691FE8" w:rsidRDefault="00EC0D21">
            <w:pPr>
              <w:widowControl w:val="0"/>
              <w:spacing w:before="0"/>
              <w:jc w:val="center"/>
              <w:rPr>
                <w:b/>
              </w:rPr>
            </w:pPr>
            <w:r>
              <w:rPr>
                <w:b/>
              </w:rPr>
              <w:t>Next Steps:</w:t>
            </w:r>
          </w:p>
        </w:tc>
      </w:tr>
      <w:tr w:rsidR="00691FE8" w14:paraId="25A70B4D" w14:textId="77777777">
        <w:trPr>
          <w:jc w:val="center"/>
        </w:trPr>
        <w:tc>
          <w:tcPr>
            <w:tcW w:w="12900" w:type="dxa"/>
            <w:gridSpan w:val="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7236B85E" w14:textId="77777777" w:rsidR="00691FE8" w:rsidRDefault="00EC0D21">
            <w:pPr>
              <w:widowControl w:val="0"/>
              <w:spacing w:before="0"/>
              <w:rPr>
                <w:b/>
              </w:rPr>
            </w:pPr>
            <w:r>
              <w:rPr>
                <w:b/>
              </w:rPr>
              <w:t>Strategy 1:</w:t>
            </w:r>
          </w:p>
          <w:p w14:paraId="384BDA32" w14:textId="77777777" w:rsidR="00691FE8" w:rsidRDefault="00691FE8">
            <w:pPr>
              <w:widowControl w:val="0"/>
              <w:spacing w:before="0"/>
              <w:rPr>
                <w:b/>
              </w:rPr>
            </w:pPr>
          </w:p>
          <w:p w14:paraId="50FE874E" w14:textId="77777777" w:rsidR="00691FE8" w:rsidRDefault="00EC0D21">
            <w:pPr>
              <w:widowControl w:val="0"/>
              <w:spacing w:before="0"/>
              <w:rPr>
                <w:b/>
              </w:rPr>
            </w:pPr>
            <w:r>
              <w:rPr>
                <w:b/>
              </w:rPr>
              <w:t>Strategy 2:</w:t>
            </w:r>
          </w:p>
          <w:p w14:paraId="4F999EB1" w14:textId="77777777" w:rsidR="00691FE8" w:rsidRDefault="00691FE8">
            <w:pPr>
              <w:widowControl w:val="0"/>
              <w:spacing w:before="0"/>
              <w:rPr>
                <w:b/>
              </w:rPr>
            </w:pPr>
          </w:p>
          <w:p w14:paraId="5369C098" w14:textId="77777777" w:rsidR="00691FE8" w:rsidRDefault="00EC0D21">
            <w:pPr>
              <w:widowControl w:val="0"/>
              <w:spacing w:before="0"/>
              <w:rPr>
                <w:b/>
              </w:rPr>
            </w:pPr>
            <w:r>
              <w:rPr>
                <w:b/>
              </w:rPr>
              <w:t>Strategy 3:</w:t>
            </w:r>
          </w:p>
          <w:p w14:paraId="1B0E6E53" w14:textId="77777777" w:rsidR="00691FE8" w:rsidRDefault="00691FE8">
            <w:pPr>
              <w:widowControl w:val="0"/>
              <w:spacing w:before="0"/>
              <w:rPr>
                <w:b/>
              </w:rPr>
            </w:pPr>
          </w:p>
          <w:p w14:paraId="13AB173C" w14:textId="77777777" w:rsidR="00691FE8" w:rsidRDefault="00EC0D21">
            <w:pPr>
              <w:widowControl w:val="0"/>
              <w:spacing w:before="0"/>
              <w:rPr>
                <w:b/>
              </w:rPr>
            </w:pPr>
            <w:r>
              <w:rPr>
                <w:b/>
              </w:rPr>
              <w:t>Strategy 4:</w:t>
            </w:r>
          </w:p>
        </w:tc>
      </w:tr>
      <w:tr w:rsidR="00691FE8" w14:paraId="26B37D42" w14:textId="77777777">
        <w:trPr>
          <w:jc w:val="center"/>
        </w:trPr>
        <w:tc>
          <w:tcPr>
            <w:tcW w:w="12900" w:type="dxa"/>
            <w:gridSpan w:val="3"/>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tcPr>
          <w:p w14:paraId="14694CC9" w14:textId="77777777" w:rsidR="00691FE8" w:rsidRDefault="00EC0D21">
            <w:pPr>
              <w:widowControl w:val="0"/>
              <w:spacing w:before="0"/>
              <w:jc w:val="center"/>
              <w:rPr>
                <w:b/>
              </w:rPr>
            </w:pPr>
            <w:r>
              <w:rPr>
                <w:b/>
              </w:rPr>
              <w:lastRenderedPageBreak/>
              <w:t>Need:</w:t>
            </w:r>
          </w:p>
        </w:tc>
      </w:tr>
      <w:tr w:rsidR="00691FE8" w14:paraId="3B6317FD" w14:textId="77777777">
        <w:trPr>
          <w:jc w:val="center"/>
        </w:trPr>
        <w:tc>
          <w:tcPr>
            <w:tcW w:w="12900" w:type="dxa"/>
            <w:gridSpan w:val="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4ED91655" w14:textId="77777777" w:rsidR="00691FE8" w:rsidRDefault="00EC0D21">
            <w:pPr>
              <w:widowControl w:val="0"/>
              <w:spacing w:before="0"/>
              <w:rPr>
                <w:b/>
              </w:rPr>
            </w:pPr>
            <w:r>
              <w:rPr>
                <w:b/>
              </w:rPr>
              <w:t>Strategy 1:</w:t>
            </w:r>
          </w:p>
          <w:p w14:paraId="793A8E0C" w14:textId="77777777" w:rsidR="00691FE8" w:rsidRDefault="00691FE8">
            <w:pPr>
              <w:widowControl w:val="0"/>
              <w:spacing w:before="0"/>
              <w:rPr>
                <w:b/>
              </w:rPr>
            </w:pPr>
          </w:p>
          <w:p w14:paraId="56685406" w14:textId="77777777" w:rsidR="00691FE8" w:rsidRDefault="00EC0D21">
            <w:pPr>
              <w:widowControl w:val="0"/>
              <w:spacing w:before="0"/>
              <w:rPr>
                <w:b/>
              </w:rPr>
            </w:pPr>
            <w:r>
              <w:rPr>
                <w:b/>
              </w:rPr>
              <w:t>Strategy 2:</w:t>
            </w:r>
          </w:p>
          <w:p w14:paraId="7B6C5925" w14:textId="77777777" w:rsidR="00691FE8" w:rsidRDefault="00691FE8">
            <w:pPr>
              <w:widowControl w:val="0"/>
              <w:spacing w:before="0"/>
              <w:rPr>
                <w:b/>
              </w:rPr>
            </w:pPr>
          </w:p>
          <w:p w14:paraId="06A4E106" w14:textId="77777777" w:rsidR="00691FE8" w:rsidRDefault="00EC0D21">
            <w:pPr>
              <w:widowControl w:val="0"/>
              <w:spacing w:before="0"/>
              <w:rPr>
                <w:b/>
              </w:rPr>
            </w:pPr>
            <w:r>
              <w:rPr>
                <w:b/>
              </w:rPr>
              <w:t>Strategy 3:</w:t>
            </w:r>
          </w:p>
          <w:p w14:paraId="7E594AF7" w14:textId="77777777" w:rsidR="00691FE8" w:rsidRDefault="00691FE8">
            <w:pPr>
              <w:widowControl w:val="0"/>
              <w:spacing w:before="0"/>
              <w:rPr>
                <w:b/>
              </w:rPr>
            </w:pPr>
          </w:p>
          <w:p w14:paraId="429DD0E1" w14:textId="77777777" w:rsidR="00691FE8" w:rsidRDefault="00EC0D21">
            <w:pPr>
              <w:widowControl w:val="0"/>
              <w:spacing w:before="0"/>
              <w:rPr>
                <w:b/>
              </w:rPr>
            </w:pPr>
            <w:r>
              <w:rPr>
                <w:b/>
              </w:rPr>
              <w:t>Strategy 4:</w:t>
            </w:r>
          </w:p>
        </w:tc>
      </w:tr>
    </w:tbl>
    <w:p w14:paraId="639C0CFD" w14:textId="77777777" w:rsidR="00691FE8" w:rsidRDefault="00691FE8">
      <w:pPr>
        <w:spacing w:before="0"/>
      </w:pPr>
    </w:p>
    <w:tbl>
      <w:tblPr>
        <w:tblStyle w:val="a7"/>
        <w:tblW w:w="129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30"/>
        <w:gridCol w:w="5430"/>
        <w:gridCol w:w="2040"/>
      </w:tblGrid>
      <w:tr w:rsidR="00691FE8" w14:paraId="682C6989" w14:textId="77777777">
        <w:trPr>
          <w:jc w:val="center"/>
        </w:trPr>
        <w:tc>
          <w:tcPr>
            <w:tcW w:w="12900" w:type="dxa"/>
            <w:gridSpan w:val="3"/>
            <w:tcBorders>
              <w:top w:val="single" w:sz="8" w:space="0" w:color="000000"/>
              <w:left w:val="single" w:sz="8" w:space="0" w:color="000000"/>
              <w:bottom w:val="single" w:sz="8" w:space="0" w:color="000000"/>
              <w:right w:val="single" w:sz="8" w:space="0" w:color="000000"/>
            </w:tcBorders>
            <w:shd w:val="clear" w:color="auto" w:fill="005A9C"/>
            <w:tcMar>
              <w:top w:w="40" w:type="dxa"/>
              <w:left w:w="40" w:type="dxa"/>
              <w:bottom w:w="40" w:type="dxa"/>
              <w:right w:w="40" w:type="dxa"/>
            </w:tcMar>
            <w:vAlign w:val="bottom"/>
          </w:tcPr>
          <w:p w14:paraId="74AB3C12" w14:textId="77777777" w:rsidR="00691FE8" w:rsidRDefault="00EC0D21">
            <w:pPr>
              <w:widowControl w:val="0"/>
              <w:spacing w:before="0"/>
              <w:jc w:val="center"/>
              <w:rPr>
                <w:b/>
                <w:color w:val="FFFFFF"/>
              </w:rPr>
            </w:pPr>
            <w:r>
              <w:rPr>
                <w:b/>
                <w:color w:val="FFFFFF"/>
              </w:rPr>
              <w:t>Connectedness</w:t>
            </w:r>
          </w:p>
        </w:tc>
      </w:tr>
      <w:tr w:rsidR="00691FE8" w14:paraId="584146FF" w14:textId="77777777">
        <w:trPr>
          <w:jc w:val="center"/>
        </w:trPr>
        <w:tc>
          <w:tcPr>
            <w:tcW w:w="12900" w:type="dxa"/>
            <w:gridSpan w:val="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0AD9954C" w14:textId="77777777" w:rsidR="00691FE8" w:rsidRDefault="00EC0D21">
            <w:pPr>
              <w:widowControl w:val="0"/>
              <w:spacing w:before="0"/>
              <w:rPr>
                <w:b/>
              </w:rPr>
            </w:pPr>
            <w:r>
              <w:rPr>
                <w:b/>
              </w:rPr>
              <w:t xml:space="preserve">School Goal 3: </w:t>
            </w:r>
            <w:r>
              <w:rPr>
                <w:i/>
              </w:rPr>
              <w:t xml:space="preserve">Copy/paste Goals the school identified in the SPP Roadmap or from the At A Glance table above. </w:t>
            </w:r>
          </w:p>
        </w:tc>
      </w:tr>
      <w:tr w:rsidR="00691FE8" w14:paraId="2FEB5D17" w14:textId="77777777">
        <w:trPr>
          <w:jc w:val="center"/>
        </w:trPr>
        <w:tc>
          <w:tcPr>
            <w:tcW w:w="5430" w:type="dxa"/>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tcPr>
          <w:p w14:paraId="5B4D7BED" w14:textId="77777777" w:rsidR="00691FE8" w:rsidRDefault="00EC0D21">
            <w:pPr>
              <w:widowControl w:val="0"/>
              <w:spacing w:before="0"/>
              <w:jc w:val="center"/>
            </w:pPr>
            <w:r>
              <w:rPr>
                <w:b/>
              </w:rPr>
              <w:t>Improvement Strategies</w:t>
            </w:r>
          </w:p>
        </w:tc>
        <w:tc>
          <w:tcPr>
            <w:tcW w:w="5430" w:type="dxa"/>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tcPr>
          <w:p w14:paraId="46982464" w14:textId="77777777" w:rsidR="00691FE8" w:rsidRDefault="00EC0D21">
            <w:pPr>
              <w:widowControl w:val="0"/>
              <w:spacing w:before="0"/>
              <w:jc w:val="center"/>
            </w:pPr>
            <w:r>
              <w:rPr>
                <w:b/>
              </w:rPr>
              <w:t>Intended Outcomes</w:t>
            </w:r>
          </w:p>
        </w:tc>
        <w:tc>
          <w:tcPr>
            <w:tcW w:w="2040" w:type="dxa"/>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tcPr>
          <w:p w14:paraId="55B8DC61" w14:textId="516A55E5" w:rsidR="00691FE8" w:rsidRDefault="00B2260C">
            <w:pPr>
              <w:widowControl w:val="0"/>
              <w:spacing w:before="0"/>
              <w:jc w:val="center"/>
            </w:pPr>
            <w:r>
              <w:rPr>
                <w:b/>
              </w:rPr>
              <w:t>Status Check 2</w:t>
            </w:r>
            <w:r w:rsidR="00EC0D21">
              <w:rPr>
                <w:b/>
              </w:rPr>
              <w:t xml:space="preserve"> Status</w:t>
            </w:r>
          </w:p>
        </w:tc>
      </w:tr>
      <w:tr w:rsidR="00691FE8" w14:paraId="103E3C08" w14:textId="77777777">
        <w:trPr>
          <w:jc w:val="center"/>
        </w:trPr>
        <w:tc>
          <w:tcPr>
            <w:tcW w:w="5430"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735F0BC0" w14:textId="77777777" w:rsidR="00691FE8" w:rsidRDefault="00EC0D21">
            <w:pPr>
              <w:widowControl w:val="0"/>
              <w:spacing w:before="0"/>
            </w:pPr>
            <w:r>
              <w:rPr>
                <w:i/>
              </w:rPr>
              <w:t>Copy/paste Improvement Strategies identified in the SPP Roadmap or from above.  Add/delete rows as needed.</w:t>
            </w:r>
          </w:p>
        </w:tc>
        <w:tc>
          <w:tcPr>
            <w:tcW w:w="5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2052C122" w14:textId="77777777" w:rsidR="00691FE8" w:rsidRDefault="00EC0D21">
            <w:pPr>
              <w:widowControl w:val="0"/>
              <w:spacing w:before="0"/>
            </w:pPr>
            <w:r>
              <w:rPr>
                <w:i/>
              </w:rPr>
              <w:t>Copy/paste intended outcomes the school identified in the SPP Roadmap or from above.</w:t>
            </w:r>
          </w:p>
        </w:tc>
        <w:tc>
          <w:tcPr>
            <w:tcW w:w="204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21C7FCE9" w14:textId="77777777" w:rsidR="00691FE8" w:rsidRDefault="00691FE8">
            <w:pPr>
              <w:widowControl w:val="0"/>
              <w:spacing w:before="0"/>
              <w:jc w:val="center"/>
            </w:pPr>
          </w:p>
        </w:tc>
      </w:tr>
      <w:tr w:rsidR="00691FE8" w14:paraId="51903C45" w14:textId="77777777">
        <w:trPr>
          <w:jc w:val="center"/>
        </w:trPr>
        <w:tc>
          <w:tcPr>
            <w:tcW w:w="5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3E91BA06" w14:textId="77777777" w:rsidR="00691FE8" w:rsidRDefault="00691FE8">
            <w:pPr>
              <w:widowControl w:val="0"/>
              <w:spacing w:before="0"/>
            </w:pPr>
          </w:p>
        </w:tc>
        <w:tc>
          <w:tcPr>
            <w:tcW w:w="5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779A5E14" w14:textId="77777777" w:rsidR="00691FE8" w:rsidRDefault="00691FE8">
            <w:pPr>
              <w:widowControl w:val="0"/>
              <w:spacing w:before="0"/>
            </w:pPr>
          </w:p>
        </w:tc>
        <w:tc>
          <w:tcPr>
            <w:tcW w:w="204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781826AA" w14:textId="77777777" w:rsidR="00691FE8" w:rsidRDefault="00691FE8">
            <w:pPr>
              <w:widowControl w:val="0"/>
              <w:spacing w:before="0"/>
              <w:jc w:val="center"/>
            </w:pPr>
          </w:p>
        </w:tc>
      </w:tr>
      <w:tr w:rsidR="00691FE8" w14:paraId="471C1B2C" w14:textId="77777777">
        <w:trPr>
          <w:jc w:val="center"/>
        </w:trPr>
        <w:tc>
          <w:tcPr>
            <w:tcW w:w="5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25650E4A" w14:textId="77777777" w:rsidR="00691FE8" w:rsidRDefault="00691FE8">
            <w:pPr>
              <w:widowControl w:val="0"/>
              <w:spacing w:before="0"/>
            </w:pPr>
          </w:p>
        </w:tc>
        <w:tc>
          <w:tcPr>
            <w:tcW w:w="5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30E203F3" w14:textId="77777777" w:rsidR="00691FE8" w:rsidRDefault="00691FE8">
            <w:pPr>
              <w:widowControl w:val="0"/>
              <w:spacing w:before="0"/>
            </w:pPr>
          </w:p>
        </w:tc>
        <w:tc>
          <w:tcPr>
            <w:tcW w:w="204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69BE5DA9" w14:textId="77777777" w:rsidR="00691FE8" w:rsidRDefault="00691FE8">
            <w:pPr>
              <w:widowControl w:val="0"/>
              <w:spacing w:before="0"/>
              <w:jc w:val="center"/>
            </w:pPr>
          </w:p>
        </w:tc>
      </w:tr>
      <w:tr w:rsidR="00691FE8" w14:paraId="37793A99" w14:textId="77777777">
        <w:trPr>
          <w:jc w:val="center"/>
        </w:trPr>
        <w:tc>
          <w:tcPr>
            <w:tcW w:w="5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1C4B4DB7" w14:textId="77777777" w:rsidR="00691FE8" w:rsidRDefault="00691FE8">
            <w:pPr>
              <w:widowControl w:val="0"/>
              <w:spacing w:before="0"/>
            </w:pPr>
          </w:p>
        </w:tc>
        <w:tc>
          <w:tcPr>
            <w:tcW w:w="5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0FF11A15" w14:textId="77777777" w:rsidR="00691FE8" w:rsidRDefault="00691FE8">
            <w:pPr>
              <w:widowControl w:val="0"/>
              <w:spacing w:before="0"/>
            </w:pPr>
          </w:p>
        </w:tc>
        <w:tc>
          <w:tcPr>
            <w:tcW w:w="204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2F825EBD" w14:textId="77777777" w:rsidR="00691FE8" w:rsidRDefault="00691FE8">
            <w:pPr>
              <w:widowControl w:val="0"/>
              <w:spacing w:before="0"/>
              <w:jc w:val="center"/>
            </w:pPr>
          </w:p>
        </w:tc>
      </w:tr>
      <w:tr w:rsidR="00691FE8" w14:paraId="19C0E041" w14:textId="77777777">
        <w:trPr>
          <w:jc w:val="center"/>
        </w:trPr>
        <w:tc>
          <w:tcPr>
            <w:tcW w:w="12900" w:type="dxa"/>
            <w:gridSpan w:val="3"/>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tcPr>
          <w:p w14:paraId="40C9D36D" w14:textId="77777777" w:rsidR="00691FE8" w:rsidRDefault="00EC0D21">
            <w:pPr>
              <w:widowControl w:val="0"/>
              <w:spacing w:before="0"/>
              <w:jc w:val="center"/>
              <w:rPr>
                <w:b/>
              </w:rPr>
            </w:pPr>
            <w:r>
              <w:rPr>
                <w:b/>
              </w:rPr>
              <w:t>Lessons Learned (Now)</w:t>
            </w:r>
          </w:p>
        </w:tc>
      </w:tr>
      <w:tr w:rsidR="00691FE8" w14:paraId="69B9B861" w14:textId="77777777">
        <w:trPr>
          <w:jc w:val="center"/>
        </w:trPr>
        <w:tc>
          <w:tcPr>
            <w:tcW w:w="12900" w:type="dxa"/>
            <w:gridSpan w:val="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1767E76C" w14:textId="77777777" w:rsidR="00691FE8" w:rsidRDefault="00EC0D21">
            <w:pPr>
              <w:widowControl w:val="0"/>
              <w:spacing w:before="0"/>
              <w:rPr>
                <w:b/>
              </w:rPr>
            </w:pPr>
            <w:r>
              <w:rPr>
                <w:b/>
              </w:rPr>
              <w:t>Strategy 1:</w:t>
            </w:r>
          </w:p>
          <w:p w14:paraId="0825CA7E" w14:textId="77777777" w:rsidR="00691FE8" w:rsidRDefault="00691FE8">
            <w:pPr>
              <w:widowControl w:val="0"/>
              <w:spacing w:before="0"/>
              <w:rPr>
                <w:b/>
              </w:rPr>
            </w:pPr>
          </w:p>
          <w:p w14:paraId="2CD5F65A" w14:textId="77777777" w:rsidR="00691FE8" w:rsidRDefault="00EC0D21">
            <w:pPr>
              <w:widowControl w:val="0"/>
              <w:spacing w:before="0"/>
              <w:rPr>
                <w:b/>
              </w:rPr>
            </w:pPr>
            <w:r>
              <w:rPr>
                <w:b/>
              </w:rPr>
              <w:t>Strategy 2:</w:t>
            </w:r>
          </w:p>
          <w:p w14:paraId="2758A57A" w14:textId="77777777" w:rsidR="00691FE8" w:rsidRDefault="00691FE8">
            <w:pPr>
              <w:widowControl w:val="0"/>
              <w:spacing w:before="0"/>
              <w:rPr>
                <w:b/>
              </w:rPr>
            </w:pPr>
          </w:p>
          <w:p w14:paraId="0ED0F770" w14:textId="77777777" w:rsidR="00691FE8" w:rsidRDefault="00EC0D21">
            <w:pPr>
              <w:widowControl w:val="0"/>
              <w:spacing w:before="0"/>
              <w:rPr>
                <w:b/>
              </w:rPr>
            </w:pPr>
            <w:r>
              <w:rPr>
                <w:b/>
              </w:rPr>
              <w:t>Strategy 3:</w:t>
            </w:r>
          </w:p>
          <w:p w14:paraId="01B14D6C" w14:textId="77777777" w:rsidR="00691FE8" w:rsidRDefault="00691FE8">
            <w:pPr>
              <w:widowControl w:val="0"/>
              <w:spacing w:before="0"/>
              <w:rPr>
                <w:b/>
              </w:rPr>
            </w:pPr>
          </w:p>
          <w:p w14:paraId="09F3D186" w14:textId="77777777" w:rsidR="00691FE8" w:rsidRDefault="00EC0D21">
            <w:pPr>
              <w:widowControl w:val="0"/>
              <w:spacing w:before="0"/>
              <w:rPr>
                <w:b/>
              </w:rPr>
            </w:pPr>
            <w:r>
              <w:rPr>
                <w:b/>
              </w:rPr>
              <w:t>Strategy 4:</w:t>
            </w:r>
          </w:p>
        </w:tc>
      </w:tr>
      <w:tr w:rsidR="00691FE8" w14:paraId="6D8036DC" w14:textId="77777777">
        <w:trPr>
          <w:jc w:val="center"/>
        </w:trPr>
        <w:tc>
          <w:tcPr>
            <w:tcW w:w="12900" w:type="dxa"/>
            <w:gridSpan w:val="3"/>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tcPr>
          <w:p w14:paraId="14E342A3" w14:textId="77777777" w:rsidR="00691FE8" w:rsidRDefault="00EC0D21">
            <w:pPr>
              <w:widowControl w:val="0"/>
              <w:spacing w:before="0"/>
              <w:jc w:val="center"/>
              <w:rPr>
                <w:b/>
              </w:rPr>
            </w:pPr>
            <w:r>
              <w:rPr>
                <w:b/>
              </w:rPr>
              <w:t>Next:</w:t>
            </w:r>
          </w:p>
        </w:tc>
      </w:tr>
      <w:tr w:rsidR="00691FE8" w14:paraId="0DF196D5" w14:textId="77777777">
        <w:trPr>
          <w:jc w:val="center"/>
        </w:trPr>
        <w:tc>
          <w:tcPr>
            <w:tcW w:w="12900" w:type="dxa"/>
            <w:gridSpan w:val="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6AC59958" w14:textId="77777777" w:rsidR="00691FE8" w:rsidRDefault="00EC0D21">
            <w:pPr>
              <w:widowControl w:val="0"/>
              <w:spacing w:before="0"/>
              <w:rPr>
                <w:b/>
              </w:rPr>
            </w:pPr>
            <w:r>
              <w:rPr>
                <w:b/>
              </w:rPr>
              <w:t>Strategy 1:</w:t>
            </w:r>
          </w:p>
          <w:p w14:paraId="3998B5E3" w14:textId="77777777" w:rsidR="00691FE8" w:rsidRDefault="00691FE8">
            <w:pPr>
              <w:widowControl w:val="0"/>
              <w:spacing w:before="0"/>
              <w:rPr>
                <w:b/>
              </w:rPr>
            </w:pPr>
          </w:p>
          <w:p w14:paraId="3286951D" w14:textId="77777777" w:rsidR="00691FE8" w:rsidRDefault="00EC0D21">
            <w:pPr>
              <w:widowControl w:val="0"/>
              <w:spacing w:before="0"/>
              <w:rPr>
                <w:b/>
              </w:rPr>
            </w:pPr>
            <w:r>
              <w:rPr>
                <w:b/>
              </w:rPr>
              <w:t>Strategy 2:</w:t>
            </w:r>
          </w:p>
          <w:p w14:paraId="70135698" w14:textId="77777777" w:rsidR="00691FE8" w:rsidRDefault="00691FE8">
            <w:pPr>
              <w:widowControl w:val="0"/>
              <w:spacing w:before="0"/>
              <w:rPr>
                <w:b/>
              </w:rPr>
            </w:pPr>
          </w:p>
          <w:p w14:paraId="30EDF5FD" w14:textId="77777777" w:rsidR="00691FE8" w:rsidRDefault="00EC0D21">
            <w:pPr>
              <w:widowControl w:val="0"/>
              <w:spacing w:before="0"/>
              <w:rPr>
                <w:b/>
              </w:rPr>
            </w:pPr>
            <w:r>
              <w:rPr>
                <w:b/>
              </w:rPr>
              <w:t>Strategy 3:</w:t>
            </w:r>
          </w:p>
          <w:p w14:paraId="3402ACA0" w14:textId="77777777" w:rsidR="00691FE8" w:rsidRDefault="00691FE8">
            <w:pPr>
              <w:widowControl w:val="0"/>
              <w:spacing w:before="0"/>
              <w:rPr>
                <w:b/>
              </w:rPr>
            </w:pPr>
          </w:p>
          <w:p w14:paraId="65A53510" w14:textId="77777777" w:rsidR="00691FE8" w:rsidRDefault="00EC0D21">
            <w:pPr>
              <w:widowControl w:val="0"/>
              <w:spacing w:before="0"/>
              <w:rPr>
                <w:b/>
              </w:rPr>
            </w:pPr>
            <w:r>
              <w:rPr>
                <w:b/>
              </w:rPr>
              <w:t>Strategy 4:</w:t>
            </w:r>
          </w:p>
        </w:tc>
      </w:tr>
      <w:tr w:rsidR="00691FE8" w14:paraId="55714AA1" w14:textId="77777777">
        <w:trPr>
          <w:jc w:val="center"/>
        </w:trPr>
        <w:tc>
          <w:tcPr>
            <w:tcW w:w="12900" w:type="dxa"/>
            <w:gridSpan w:val="3"/>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tcPr>
          <w:p w14:paraId="08343210" w14:textId="77777777" w:rsidR="00691FE8" w:rsidRDefault="00EC0D21">
            <w:pPr>
              <w:widowControl w:val="0"/>
              <w:spacing w:before="0"/>
              <w:jc w:val="center"/>
              <w:rPr>
                <w:b/>
              </w:rPr>
            </w:pPr>
            <w:r>
              <w:rPr>
                <w:b/>
              </w:rPr>
              <w:lastRenderedPageBreak/>
              <w:t>Need:</w:t>
            </w:r>
          </w:p>
        </w:tc>
      </w:tr>
      <w:tr w:rsidR="00691FE8" w14:paraId="20032AF3" w14:textId="77777777">
        <w:trPr>
          <w:jc w:val="center"/>
        </w:trPr>
        <w:tc>
          <w:tcPr>
            <w:tcW w:w="12900" w:type="dxa"/>
            <w:gridSpan w:val="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7648F2E1" w14:textId="77777777" w:rsidR="00691FE8" w:rsidRDefault="00EC0D21">
            <w:pPr>
              <w:widowControl w:val="0"/>
              <w:spacing w:before="0"/>
              <w:rPr>
                <w:b/>
              </w:rPr>
            </w:pPr>
            <w:r>
              <w:rPr>
                <w:b/>
              </w:rPr>
              <w:t>Strategy 1:</w:t>
            </w:r>
          </w:p>
          <w:p w14:paraId="679A8D42" w14:textId="77777777" w:rsidR="00691FE8" w:rsidRDefault="00691FE8">
            <w:pPr>
              <w:widowControl w:val="0"/>
              <w:spacing w:before="0"/>
              <w:rPr>
                <w:b/>
              </w:rPr>
            </w:pPr>
          </w:p>
          <w:p w14:paraId="2F2A0FFE" w14:textId="77777777" w:rsidR="00691FE8" w:rsidRDefault="00EC0D21">
            <w:pPr>
              <w:widowControl w:val="0"/>
              <w:spacing w:before="0"/>
              <w:rPr>
                <w:b/>
              </w:rPr>
            </w:pPr>
            <w:r>
              <w:rPr>
                <w:b/>
              </w:rPr>
              <w:t>Strategy 2:</w:t>
            </w:r>
          </w:p>
          <w:p w14:paraId="7BB45624" w14:textId="77777777" w:rsidR="00691FE8" w:rsidRDefault="00691FE8">
            <w:pPr>
              <w:widowControl w:val="0"/>
              <w:spacing w:before="0"/>
              <w:rPr>
                <w:b/>
              </w:rPr>
            </w:pPr>
          </w:p>
          <w:p w14:paraId="50599F3C" w14:textId="77777777" w:rsidR="00691FE8" w:rsidRDefault="00EC0D21">
            <w:pPr>
              <w:widowControl w:val="0"/>
              <w:spacing w:before="0"/>
              <w:rPr>
                <w:b/>
              </w:rPr>
            </w:pPr>
            <w:r>
              <w:rPr>
                <w:b/>
              </w:rPr>
              <w:t>Strategy 3:</w:t>
            </w:r>
          </w:p>
          <w:p w14:paraId="193E99E4" w14:textId="77777777" w:rsidR="00691FE8" w:rsidRDefault="00691FE8">
            <w:pPr>
              <w:widowControl w:val="0"/>
              <w:spacing w:before="0"/>
              <w:rPr>
                <w:b/>
              </w:rPr>
            </w:pPr>
          </w:p>
          <w:p w14:paraId="11A2722F" w14:textId="77777777" w:rsidR="00691FE8" w:rsidRDefault="00EC0D21">
            <w:pPr>
              <w:widowControl w:val="0"/>
              <w:spacing w:before="0"/>
              <w:rPr>
                <w:b/>
              </w:rPr>
            </w:pPr>
            <w:r>
              <w:rPr>
                <w:b/>
              </w:rPr>
              <w:t>Strategy 4:</w:t>
            </w:r>
          </w:p>
        </w:tc>
      </w:tr>
    </w:tbl>
    <w:p w14:paraId="45150367" w14:textId="77777777" w:rsidR="00691FE8" w:rsidRDefault="00691FE8">
      <w:pPr>
        <w:spacing w:after="240"/>
      </w:pPr>
      <w:bookmarkStart w:id="2" w:name="_ss0q4wc83lqu" w:colFirst="0" w:colLast="0"/>
      <w:bookmarkEnd w:id="2"/>
    </w:p>
    <w:sectPr w:rsidR="00691FE8">
      <w:headerReference w:type="default" r:id="rId13"/>
      <w:type w:val="continuous"/>
      <w:pgSz w:w="15840" w:h="12240" w:orient="landscape"/>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C0FCC" w14:textId="77777777" w:rsidR="00942B71" w:rsidRDefault="00942B71">
      <w:pPr>
        <w:spacing w:before="0"/>
      </w:pPr>
      <w:r>
        <w:separator/>
      </w:r>
    </w:p>
  </w:endnote>
  <w:endnote w:type="continuationSeparator" w:id="0">
    <w:p w14:paraId="30564571" w14:textId="77777777" w:rsidR="00942B71" w:rsidRDefault="00942B71">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867A0" w14:textId="77777777" w:rsidR="00691FE8" w:rsidRDefault="00EC0D21">
    <w:pPr>
      <w:jc w:val="right"/>
    </w:pPr>
    <w:r>
      <w:fldChar w:fldCharType="begin"/>
    </w:r>
    <w:r>
      <w:instrText>PAGE</w:instrText>
    </w:r>
    <w:r>
      <w:fldChar w:fldCharType="separate"/>
    </w:r>
    <w:r w:rsidR="00F70096">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E367E" w14:textId="77777777" w:rsidR="00942B71" w:rsidRDefault="00942B71">
      <w:pPr>
        <w:spacing w:before="0"/>
      </w:pPr>
      <w:r>
        <w:separator/>
      </w:r>
    </w:p>
  </w:footnote>
  <w:footnote w:type="continuationSeparator" w:id="0">
    <w:p w14:paraId="6EC33BBA" w14:textId="77777777" w:rsidR="00942B71" w:rsidRDefault="00942B71">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799B3" w14:textId="77777777" w:rsidR="00691FE8" w:rsidRDefault="00EC0D21">
    <w:pPr>
      <w:spacing w:before="0"/>
    </w:pPr>
    <w:r>
      <w:rPr>
        <w:noProof/>
      </w:rPr>
      <w:drawing>
        <wp:anchor distT="114300" distB="114300" distL="114300" distR="114300" simplePos="0" relativeHeight="251658240" behindDoc="0" locked="0" layoutInCell="1" hidden="0" allowOverlap="1" wp14:anchorId="496CDCD1" wp14:editId="706023D3">
          <wp:simplePos x="0" y="0"/>
          <wp:positionH relativeFrom="column">
            <wp:posOffset>7553325</wp:posOffset>
          </wp:positionH>
          <wp:positionV relativeFrom="paragraph">
            <wp:posOffset>-342899</wp:posOffset>
          </wp:positionV>
          <wp:extent cx="676275" cy="552450"/>
          <wp:effectExtent l="0" t="0" r="0" b="0"/>
          <wp:wrapSquare wrapText="bothSides" distT="114300" distB="114300" distL="114300" distR="11430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676275" cy="55245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0C51A" w14:textId="77777777" w:rsidR="00691FE8" w:rsidRDefault="00EC0D21">
    <w:r>
      <w:rPr>
        <w:noProof/>
      </w:rPr>
      <w:drawing>
        <wp:anchor distT="114300" distB="114300" distL="114300" distR="114300" simplePos="0" relativeHeight="251660288" behindDoc="0" locked="0" layoutInCell="1" hidden="0" allowOverlap="1" wp14:anchorId="334B570E" wp14:editId="6C57823C">
          <wp:simplePos x="0" y="0"/>
          <wp:positionH relativeFrom="page">
            <wp:posOffset>6000750</wp:posOffset>
          </wp:positionH>
          <wp:positionV relativeFrom="page">
            <wp:posOffset>136525</wp:posOffset>
          </wp:positionV>
          <wp:extent cx="1428750" cy="676275"/>
          <wp:effectExtent l="0" t="0" r="0" b="0"/>
          <wp:wrapTopAndBottom distT="114300" distB="11430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428750" cy="676275"/>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4EF38" w14:textId="77777777" w:rsidR="00691FE8" w:rsidRDefault="00F70096">
    <w:r>
      <w:rPr>
        <w:noProof/>
      </w:rPr>
      <w:drawing>
        <wp:anchor distT="0" distB="0" distL="114300" distR="114300" simplePos="0" relativeHeight="251666432" behindDoc="0" locked="0" layoutInCell="1" allowOverlap="1" wp14:anchorId="742C22F1" wp14:editId="5C456E29">
          <wp:simplePos x="0" y="0"/>
          <wp:positionH relativeFrom="column">
            <wp:posOffset>8248650</wp:posOffset>
          </wp:positionH>
          <wp:positionV relativeFrom="paragraph">
            <wp:posOffset>-228600</wp:posOffset>
          </wp:positionV>
          <wp:extent cx="907686" cy="670210"/>
          <wp:effectExtent l="0" t="0" r="6985" b="0"/>
          <wp:wrapNone/>
          <wp:docPr id="10" name="Shape 7"/>
          <wp:cNvGraphicFramePr/>
          <a:graphic xmlns:a="http://schemas.openxmlformats.org/drawingml/2006/main">
            <a:graphicData uri="http://schemas.openxmlformats.org/drawingml/2006/picture">
              <pic:pic xmlns:pic="http://schemas.openxmlformats.org/drawingml/2006/picture">
                <pic:nvPicPr>
                  <pic:cNvPr id="8" name="Shape 7"/>
                  <pic:cNvPicPr preferRelativeResize="0"/>
                </pic:nvPicPr>
                <pic:blipFill>
                  <a:blip r:embed="rId1">
                    <a:alphaModFix/>
                  </a:blip>
                  <a:stretch>
                    <a:fillRect/>
                  </a:stretch>
                </pic:blipFill>
                <pic:spPr>
                  <a:xfrm>
                    <a:off x="0" y="0"/>
                    <a:ext cx="907686" cy="670210"/>
                  </a:xfrm>
                  <a:prstGeom prst="rect">
                    <a:avLst/>
                  </a:prstGeom>
                  <a:noFill/>
                  <a:ln>
                    <a:noFill/>
                  </a:ln>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C09B0" w14:textId="77777777" w:rsidR="00691FE8" w:rsidRDefault="00EC0D21">
    <w:r>
      <w:rPr>
        <w:noProof/>
      </w:rPr>
      <w:drawing>
        <wp:anchor distT="114300" distB="114300" distL="114300" distR="114300" simplePos="0" relativeHeight="251662336" behindDoc="0" locked="0" layoutInCell="1" hidden="0" allowOverlap="1" wp14:anchorId="6EA00969" wp14:editId="0C95FE47">
          <wp:simplePos x="0" y="0"/>
          <wp:positionH relativeFrom="column">
            <wp:posOffset>7553325</wp:posOffset>
          </wp:positionH>
          <wp:positionV relativeFrom="paragraph">
            <wp:posOffset>-342899</wp:posOffset>
          </wp:positionV>
          <wp:extent cx="676275" cy="552450"/>
          <wp:effectExtent l="0" t="0" r="0" b="0"/>
          <wp:wrapSquare wrapText="bothSides" distT="114300" distB="114300" distL="114300" distR="11430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676275" cy="55245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E83023"/>
    <w:multiLevelType w:val="multilevel"/>
    <w:tmpl w:val="E0549B76"/>
    <w:lvl w:ilvl="0">
      <w:start w:val="1"/>
      <w:numFmt w:val="bullet"/>
      <w:lvlText w:val="●"/>
      <w:lvlJc w:val="left"/>
      <w:pPr>
        <w:ind w:left="720" w:hanging="360"/>
      </w:pPr>
      <w:rPr>
        <w:rFonts w:ascii="Arial" w:eastAsia="Arial" w:hAnsi="Arial" w:cs="Arial"/>
        <w:b w:val="0"/>
        <w:i w:val="0"/>
        <w:smallCaps w:val="0"/>
        <w:strike w:val="0"/>
        <w:color w:val="595959"/>
        <w:sz w:val="22"/>
        <w:szCs w:val="22"/>
        <w:u w:val="none"/>
        <w:shd w:val="clear" w:color="auto" w:fill="auto"/>
        <w:vertAlign w:val="baseline"/>
      </w:rPr>
    </w:lvl>
    <w:lvl w:ilvl="1">
      <w:start w:val="1"/>
      <w:numFmt w:val="bullet"/>
      <w:lvlText w:val="●"/>
      <w:lvlJc w:val="right"/>
      <w:pPr>
        <w:ind w:left="1440" w:hanging="360"/>
      </w:pPr>
      <w:rPr>
        <w:rFonts w:ascii="Arial" w:eastAsia="Arial" w:hAnsi="Arial" w:cs="Arial"/>
        <w:b w:val="0"/>
        <w:i w:val="0"/>
        <w:smallCaps w:val="0"/>
        <w:strike w:val="0"/>
        <w:color w:val="595959"/>
        <w:sz w:val="28"/>
        <w:szCs w:val="28"/>
        <w:u w:val="none"/>
        <w:shd w:val="clear" w:color="auto" w:fill="auto"/>
        <w:vertAlign w:val="baseline"/>
      </w:rPr>
    </w:lvl>
    <w:lvl w:ilvl="2">
      <w:start w:val="1"/>
      <w:numFmt w:val="lowerRoman"/>
      <w:lvlText w:val="%3."/>
      <w:lvlJc w:val="right"/>
      <w:pPr>
        <w:ind w:left="2160" w:hanging="360"/>
      </w:pPr>
      <w:rPr>
        <w:rFonts w:ascii="Arial" w:eastAsia="Arial" w:hAnsi="Arial" w:cs="Arial"/>
        <w:b w:val="0"/>
        <w:i w:val="0"/>
        <w:smallCaps w:val="0"/>
        <w:strike w:val="0"/>
        <w:color w:val="595959"/>
        <w:sz w:val="28"/>
        <w:szCs w:val="28"/>
        <w:u w:val="none"/>
        <w:shd w:val="clear" w:color="auto" w:fill="auto"/>
        <w:vertAlign w:val="baseline"/>
      </w:rPr>
    </w:lvl>
    <w:lvl w:ilvl="3">
      <w:start w:val="1"/>
      <w:numFmt w:val="decimal"/>
      <w:lvlText w:val="%4."/>
      <w:lvlJc w:val="right"/>
      <w:pPr>
        <w:ind w:left="2880" w:hanging="360"/>
      </w:pPr>
      <w:rPr>
        <w:rFonts w:ascii="Arial" w:eastAsia="Arial" w:hAnsi="Arial" w:cs="Arial"/>
        <w:b w:val="0"/>
        <w:i w:val="0"/>
        <w:smallCaps w:val="0"/>
        <w:strike w:val="0"/>
        <w:color w:val="595959"/>
        <w:sz w:val="28"/>
        <w:szCs w:val="28"/>
        <w:u w:val="none"/>
        <w:shd w:val="clear" w:color="auto" w:fill="auto"/>
        <w:vertAlign w:val="baseline"/>
      </w:rPr>
    </w:lvl>
    <w:lvl w:ilvl="4">
      <w:start w:val="1"/>
      <w:numFmt w:val="lowerLetter"/>
      <w:lvlText w:val="%5."/>
      <w:lvlJc w:val="right"/>
      <w:pPr>
        <w:ind w:left="3600" w:hanging="360"/>
      </w:pPr>
      <w:rPr>
        <w:rFonts w:ascii="Arial" w:eastAsia="Arial" w:hAnsi="Arial" w:cs="Arial"/>
        <w:b w:val="0"/>
        <w:i w:val="0"/>
        <w:smallCaps w:val="0"/>
        <w:strike w:val="0"/>
        <w:color w:val="595959"/>
        <w:sz w:val="28"/>
        <w:szCs w:val="28"/>
        <w:u w:val="none"/>
        <w:shd w:val="clear" w:color="auto" w:fill="auto"/>
        <w:vertAlign w:val="baseline"/>
      </w:rPr>
    </w:lvl>
    <w:lvl w:ilvl="5">
      <w:start w:val="1"/>
      <w:numFmt w:val="lowerRoman"/>
      <w:lvlText w:val="%6."/>
      <w:lvlJc w:val="right"/>
      <w:pPr>
        <w:ind w:left="4320" w:hanging="360"/>
      </w:pPr>
      <w:rPr>
        <w:rFonts w:ascii="Arial" w:eastAsia="Arial" w:hAnsi="Arial" w:cs="Arial"/>
        <w:b w:val="0"/>
        <w:i w:val="0"/>
        <w:smallCaps w:val="0"/>
        <w:strike w:val="0"/>
        <w:color w:val="595959"/>
        <w:sz w:val="28"/>
        <w:szCs w:val="28"/>
        <w:u w:val="none"/>
        <w:shd w:val="clear" w:color="auto" w:fill="auto"/>
        <w:vertAlign w:val="baseline"/>
      </w:rPr>
    </w:lvl>
    <w:lvl w:ilvl="6">
      <w:start w:val="1"/>
      <w:numFmt w:val="decimal"/>
      <w:lvlText w:val="%7."/>
      <w:lvlJc w:val="right"/>
      <w:pPr>
        <w:ind w:left="5040" w:hanging="360"/>
      </w:pPr>
      <w:rPr>
        <w:rFonts w:ascii="Arial" w:eastAsia="Arial" w:hAnsi="Arial" w:cs="Arial"/>
        <w:b w:val="0"/>
        <w:i w:val="0"/>
        <w:smallCaps w:val="0"/>
        <w:strike w:val="0"/>
        <w:color w:val="595959"/>
        <w:sz w:val="28"/>
        <w:szCs w:val="28"/>
        <w:u w:val="none"/>
        <w:shd w:val="clear" w:color="auto" w:fill="auto"/>
        <w:vertAlign w:val="baseline"/>
      </w:rPr>
    </w:lvl>
    <w:lvl w:ilvl="7">
      <w:start w:val="1"/>
      <w:numFmt w:val="lowerLetter"/>
      <w:lvlText w:val="%8."/>
      <w:lvlJc w:val="right"/>
      <w:pPr>
        <w:ind w:left="5760" w:hanging="360"/>
      </w:pPr>
      <w:rPr>
        <w:rFonts w:ascii="Arial" w:eastAsia="Arial" w:hAnsi="Arial" w:cs="Arial"/>
        <w:b w:val="0"/>
        <w:i w:val="0"/>
        <w:smallCaps w:val="0"/>
        <w:strike w:val="0"/>
        <w:color w:val="595959"/>
        <w:sz w:val="28"/>
        <w:szCs w:val="28"/>
        <w:u w:val="none"/>
        <w:shd w:val="clear" w:color="auto" w:fill="auto"/>
        <w:vertAlign w:val="baseline"/>
      </w:rPr>
    </w:lvl>
    <w:lvl w:ilvl="8">
      <w:start w:val="1"/>
      <w:numFmt w:val="lowerRoman"/>
      <w:lvlText w:val="%9."/>
      <w:lvlJc w:val="right"/>
      <w:pPr>
        <w:ind w:left="6480" w:hanging="360"/>
      </w:pPr>
      <w:rPr>
        <w:rFonts w:ascii="Arial" w:eastAsia="Arial" w:hAnsi="Arial" w:cs="Arial"/>
        <w:b w:val="0"/>
        <w:i w:val="0"/>
        <w:smallCaps w:val="0"/>
        <w:strike w:val="0"/>
        <w:color w:val="595959"/>
        <w:sz w:val="28"/>
        <w:szCs w:val="28"/>
        <w:u w:val="none"/>
        <w:shd w:val="clear" w:color="auto" w:fill="auto"/>
        <w:vertAlign w:val="baseline"/>
      </w:rPr>
    </w:lvl>
  </w:abstractNum>
  <w:num w:numId="1" w16cid:durableId="2633922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1FE8"/>
    <w:rsid w:val="00011AFD"/>
    <w:rsid w:val="000B2EE1"/>
    <w:rsid w:val="00207076"/>
    <w:rsid w:val="002473B5"/>
    <w:rsid w:val="002D4B3D"/>
    <w:rsid w:val="003E42CB"/>
    <w:rsid w:val="0067053C"/>
    <w:rsid w:val="00691FE8"/>
    <w:rsid w:val="006D135F"/>
    <w:rsid w:val="007225A0"/>
    <w:rsid w:val="0079277F"/>
    <w:rsid w:val="008C6CC5"/>
    <w:rsid w:val="00942B71"/>
    <w:rsid w:val="00A118EF"/>
    <w:rsid w:val="00A315A2"/>
    <w:rsid w:val="00B2260C"/>
    <w:rsid w:val="00BD749C"/>
    <w:rsid w:val="00D5454B"/>
    <w:rsid w:val="00DB6762"/>
    <w:rsid w:val="00DE3728"/>
    <w:rsid w:val="00EC0D21"/>
    <w:rsid w:val="00F00B5B"/>
    <w:rsid w:val="00F700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245BC2"/>
  <w15:docId w15:val="{B894D515-2E51-4E42-9779-1A3AC6D8B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 w:eastAsia="en-US" w:bidi="ar-SA"/>
      </w:rPr>
    </w:rPrDefault>
    <w:pPrDefault>
      <w:pPr>
        <w:spacing w:before="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360"/>
      <w:outlineLvl w:val="0"/>
    </w:pPr>
    <w:rPr>
      <w:b/>
      <w:color w:val="90C96A"/>
      <w:sz w:val="40"/>
      <w:szCs w:val="40"/>
    </w:rPr>
  </w:style>
  <w:style w:type="paragraph" w:styleId="Heading2">
    <w:name w:val="heading 2"/>
    <w:basedOn w:val="Normal"/>
    <w:next w:val="Normal"/>
    <w:uiPriority w:val="9"/>
    <w:semiHidden/>
    <w:unhideWhenUsed/>
    <w:qFormat/>
    <w:pPr>
      <w:keepNext/>
      <w:keepLines/>
      <w:outlineLvl w:val="1"/>
    </w:pPr>
    <w:rPr>
      <w:b/>
      <w:color w:val="1F6D89"/>
      <w:sz w:val="32"/>
      <w:szCs w:val="32"/>
    </w:rPr>
  </w:style>
  <w:style w:type="paragraph" w:styleId="Heading3">
    <w:name w:val="heading 3"/>
    <w:basedOn w:val="Normal"/>
    <w:next w:val="Normal"/>
    <w:uiPriority w:val="9"/>
    <w:semiHidden/>
    <w:unhideWhenUsed/>
    <w:qFormat/>
    <w:pPr>
      <w:keepNext/>
      <w:keepLines/>
      <w:outlineLvl w:val="2"/>
    </w:pPr>
    <w:rPr>
      <w:b/>
      <w:color w:val="3EA8B8"/>
      <w:sz w:val="26"/>
      <w:szCs w:val="26"/>
    </w:rPr>
  </w:style>
  <w:style w:type="paragraph" w:styleId="Heading4">
    <w:name w:val="heading 4"/>
    <w:basedOn w:val="Normal"/>
    <w:next w:val="Normal"/>
    <w:uiPriority w:val="9"/>
    <w:semiHidden/>
    <w:unhideWhenUsed/>
    <w:qFormat/>
    <w:pPr>
      <w:keepNext/>
      <w:keepLines/>
      <w:outlineLvl w:val="3"/>
    </w:pPr>
    <w:rPr>
      <w:b/>
      <w:smallCaps/>
      <w:color w:val="82888F"/>
    </w:rPr>
  </w:style>
  <w:style w:type="paragraph" w:styleId="Heading5">
    <w:name w:val="heading 5"/>
    <w:basedOn w:val="Normal"/>
    <w:next w:val="Normal"/>
    <w:uiPriority w:val="9"/>
    <w:semiHidden/>
    <w:unhideWhenUsed/>
    <w:qFormat/>
    <w:pPr>
      <w:keepNext/>
      <w:keepLines/>
      <w:outlineLvl w:val="4"/>
    </w:pPr>
    <w:rPr>
      <w:b/>
      <w:color w:val="82888F"/>
    </w:rPr>
  </w:style>
  <w:style w:type="paragraph" w:styleId="Heading6">
    <w:name w:val="heading 6"/>
    <w:basedOn w:val="Normal"/>
    <w:next w:val="Normal"/>
    <w:uiPriority w:val="9"/>
    <w:semiHidden/>
    <w:unhideWhenUsed/>
    <w:qFormat/>
    <w:pPr>
      <w:keepNext/>
      <w:keepLines/>
      <w:outlineLvl w:val="5"/>
    </w:pPr>
    <w:rPr>
      <w:i/>
      <w:color w:val="82888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0"/>
    </w:pPr>
    <w:rPr>
      <w:color w:val="1F6D89"/>
      <w:sz w:val="44"/>
      <w:szCs w:val="44"/>
    </w:rPr>
  </w:style>
  <w:style w:type="paragraph" w:styleId="Subtitle">
    <w:name w:val="Subtitle"/>
    <w:basedOn w:val="Normal"/>
    <w:next w:val="Normal"/>
    <w:uiPriority w:val="11"/>
    <w:qFormat/>
    <w:pPr>
      <w:keepNext/>
      <w:keepLines/>
      <w:spacing w:before="140"/>
    </w:pPr>
    <w:rPr>
      <w:b/>
      <w:i/>
      <w:color w:val="3EA8B8"/>
      <w:sz w:val="26"/>
      <w:szCs w:val="26"/>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F70096"/>
    <w:pPr>
      <w:tabs>
        <w:tab w:val="center" w:pos="4680"/>
        <w:tab w:val="right" w:pos="9360"/>
      </w:tabs>
      <w:spacing w:before="0"/>
    </w:pPr>
  </w:style>
  <w:style w:type="character" w:customStyle="1" w:styleId="HeaderChar">
    <w:name w:val="Header Char"/>
    <w:basedOn w:val="DefaultParagraphFont"/>
    <w:link w:val="Header"/>
    <w:uiPriority w:val="99"/>
    <w:rsid w:val="00F70096"/>
  </w:style>
  <w:style w:type="paragraph" w:styleId="Footer">
    <w:name w:val="footer"/>
    <w:basedOn w:val="Normal"/>
    <w:link w:val="FooterChar"/>
    <w:uiPriority w:val="99"/>
    <w:unhideWhenUsed/>
    <w:rsid w:val="00F70096"/>
    <w:pPr>
      <w:tabs>
        <w:tab w:val="center" w:pos="4680"/>
        <w:tab w:val="right" w:pos="9360"/>
      </w:tabs>
      <w:spacing w:before="0"/>
    </w:pPr>
  </w:style>
  <w:style w:type="character" w:customStyle="1" w:styleId="FooterChar">
    <w:name w:val="Footer Char"/>
    <w:basedOn w:val="DefaultParagraphFont"/>
    <w:link w:val="Footer"/>
    <w:uiPriority w:val="99"/>
    <w:rsid w:val="00F70096"/>
  </w:style>
  <w:style w:type="paragraph" w:customStyle="1" w:styleId="Default">
    <w:name w:val="Default"/>
    <w:rsid w:val="007225A0"/>
    <w:pPr>
      <w:autoSpaceDE w:val="0"/>
      <w:autoSpaceDN w:val="0"/>
      <w:adjustRightInd w:val="0"/>
      <w:spacing w:before="0"/>
    </w:pPr>
    <w:rPr>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9</Pages>
  <Words>1411</Words>
  <Characters>8044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dc:creator>
  <cp:lastModifiedBy>Boucher, Michon</cp:lastModifiedBy>
  <cp:revision>2</cp:revision>
  <dcterms:created xsi:type="dcterms:W3CDTF">2023-04-06T20:54:00Z</dcterms:created>
  <dcterms:modified xsi:type="dcterms:W3CDTF">2023-04-06T20:54:00Z</dcterms:modified>
</cp:coreProperties>
</file>